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1634EA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1634EA">
        <w:rPr>
          <w:rFonts w:ascii="仿宋" w:eastAsia="仿宋" w:hAnsi="仿宋" w:cs="仿宋" w:hint="eastAsia"/>
          <w:sz w:val="28"/>
          <w:szCs w:val="28"/>
        </w:rPr>
        <w:t>商丘市卫生健康委员会农村妇女增补叶酸预防神经管缺陷项目（二次）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1634EA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 w:hint="eastAsia"/>
                <w:sz w:val="30"/>
                <w:szCs w:val="30"/>
              </w:rPr>
              <w:t>北京麦迪海药业有限责任公司</w:t>
            </w:r>
          </w:p>
        </w:tc>
        <w:tc>
          <w:tcPr>
            <w:tcW w:w="1610" w:type="dxa"/>
            <w:vAlign w:val="center"/>
          </w:tcPr>
          <w:p w:rsidR="00E01000" w:rsidRPr="00E55217" w:rsidRDefault="001634EA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/>
                <w:sz w:val="30"/>
                <w:szCs w:val="30"/>
              </w:rPr>
              <w:t>84.16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1634EA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 w:hint="eastAsia"/>
                <w:sz w:val="30"/>
                <w:szCs w:val="30"/>
              </w:rPr>
              <w:t>商丘市新先锋药业有限公司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1634E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/>
                <w:sz w:val="30"/>
                <w:szCs w:val="30"/>
              </w:rPr>
              <w:t>77.49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1634E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 w:hint="eastAsia"/>
                <w:sz w:val="30"/>
                <w:szCs w:val="30"/>
              </w:rPr>
              <w:t>河南九州通医药有限公司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1634E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/>
                <w:sz w:val="30"/>
                <w:szCs w:val="30"/>
              </w:rPr>
              <w:t>69.16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1634E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 w:hint="eastAsia"/>
                <w:sz w:val="30"/>
                <w:szCs w:val="30"/>
              </w:rPr>
              <w:t>河南祥恩医药有限公司</w:t>
            </w:r>
          </w:p>
        </w:tc>
        <w:tc>
          <w:tcPr>
            <w:tcW w:w="1610" w:type="dxa"/>
            <w:vAlign w:val="center"/>
          </w:tcPr>
          <w:p w:rsidR="00B56139" w:rsidRDefault="001634EA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634EA">
              <w:rPr>
                <w:rFonts w:ascii="仿宋" w:eastAsia="仿宋" w:hAnsi="仿宋" w:cs="仿宋"/>
                <w:sz w:val="30"/>
                <w:szCs w:val="30"/>
              </w:rPr>
              <w:t>68.33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62" w:rsidRDefault="00965E62" w:rsidP="00E01000">
      <w:r>
        <w:separator/>
      </w:r>
    </w:p>
  </w:endnote>
  <w:endnote w:type="continuationSeparator" w:id="0">
    <w:p w:rsidR="00965E62" w:rsidRDefault="00965E62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62" w:rsidRDefault="00965E62" w:rsidP="00E01000">
      <w:r>
        <w:separator/>
      </w:r>
    </w:p>
  </w:footnote>
  <w:footnote w:type="continuationSeparator" w:id="0">
    <w:p w:rsidR="00965E62" w:rsidRDefault="00965E62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34EA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2A12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1D7A"/>
    <w:rsid w:val="00923783"/>
    <w:rsid w:val="009541D9"/>
    <w:rsid w:val="00965D74"/>
    <w:rsid w:val="00965E62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74</cp:revision>
  <dcterms:created xsi:type="dcterms:W3CDTF">2022-05-30T08:00:00Z</dcterms:created>
  <dcterms:modified xsi:type="dcterms:W3CDTF">2024-12-18T08:06:00Z</dcterms:modified>
</cp:coreProperties>
</file>