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shd w:val="clear" w:fill="FFFFFF"/>
        <w:spacing w:line="555" w:lineRule="atLeast"/>
        <w:ind w:right="0" w:rightChars="0" w:firstLine="560" w:firstLineChars="20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未通过及原因：</w:t>
      </w:r>
    </w:p>
    <w:p>
      <w:pPr>
        <w:pStyle w:val="2"/>
        <w:keepNext w:val="0"/>
        <w:keepLines w:val="0"/>
        <w:widowControl/>
        <w:suppressLineNumbers w:val="0"/>
        <w:shd w:val="clear" w:fill="FFFFFF"/>
        <w:spacing w:line="555" w:lineRule="atLeast"/>
        <w:ind w:left="556" w:firstLine="560" w:firstLineChars="200"/>
        <w:rPr>
          <w:rFonts w:hint="eastAsia" w:ascii="仿宋" w:hAnsi="仿宋" w:eastAsia="仿宋" w:cs="仿宋"/>
          <w:color w:val="333333"/>
          <w:sz w:val="28"/>
          <w:szCs w:val="28"/>
          <w:shd w:val="clear" w:fill="FFFFFF"/>
          <w:lang w:eastAsia="zh-CN"/>
        </w:rPr>
      </w:pPr>
      <w:r>
        <w:rPr>
          <w:rFonts w:hint="eastAsia" w:ascii="仿宋" w:hAnsi="仿宋" w:eastAsia="仿宋" w:cs="仿宋"/>
          <w:color w:val="333333"/>
          <w:sz w:val="28"/>
          <w:szCs w:val="28"/>
          <w:shd w:val="clear" w:fill="FFFFFF"/>
          <w:lang w:eastAsia="zh-CN"/>
        </w:rPr>
        <w:t>在商丘市消防救援支队河南省消防救援总队商丘支队“自然灾害应急能力提升工程”装备配备项目</w:t>
      </w:r>
      <w:r>
        <w:rPr>
          <w:rFonts w:hint="eastAsia" w:ascii="仿宋" w:hAnsi="仿宋" w:eastAsia="仿宋" w:cs="仿宋"/>
          <w:color w:val="333333"/>
          <w:sz w:val="28"/>
          <w:szCs w:val="28"/>
          <w:shd w:val="clear" w:fill="FFFFFF"/>
          <w:lang w:val="en-US"/>
        </w:rPr>
        <w:t>A</w:t>
      </w:r>
      <w:r>
        <w:rPr>
          <w:rFonts w:hint="eastAsia" w:ascii="仿宋" w:hAnsi="仿宋" w:eastAsia="仿宋" w:cs="仿宋"/>
          <w:color w:val="333333"/>
          <w:sz w:val="28"/>
          <w:szCs w:val="28"/>
          <w:shd w:val="clear" w:fill="FFFFFF"/>
          <w:lang w:eastAsia="zh-CN"/>
        </w:rPr>
        <w:t>包资格审查过程中，磋商小组严格按照磋商文件规定的程序和方法分别对供应商进行了资格性审查，其中河南迪思商贸有限公司、青岛逐浪应急装备科技有限公司、江苏盛泰瑞特种装备有限公司、江苏锐杰安全科技有限公司因未按照磋商文件第四章第一条技术要求中（如有需提供相关证明材料上传至主体库）的规定，将所投产品的第三方检测报告上传至主体库对应位置导致磋商无效，剩余所有供应商均通过了资格性审查。</w:t>
      </w:r>
    </w:p>
    <w:p>
      <w:pPr>
        <w:pStyle w:val="2"/>
        <w:keepNext w:val="0"/>
        <w:keepLines w:val="0"/>
        <w:widowControl/>
        <w:suppressLineNumbers w:val="0"/>
        <w:shd w:val="clear" w:fill="FFFFFF"/>
        <w:spacing w:line="555" w:lineRule="atLeast"/>
        <w:ind w:left="556" w:firstLine="560" w:firstLineChars="20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在商丘市消防救援支队河南省消防救援总队商丘支队</w:t>
      </w:r>
      <w:r>
        <w:rPr>
          <w:rFonts w:hint="eastAsia" w:ascii="仿宋" w:hAnsi="仿宋" w:eastAsia="仿宋" w:cs="仿宋"/>
          <w:color w:val="333333"/>
          <w:sz w:val="28"/>
          <w:szCs w:val="28"/>
          <w:shd w:val="clear" w:fill="FFFFFF"/>
          <w:lang w:val="en-US"/>
        </w:rPr>
        <w:t>“</w:t>
      </w:r>
      <w:r>
        <w:rPr>
          <w:rFonts w:hint="eastAsia" w:ascii="仿宋" w:hAnsi="仿宋" w:eastAsia="仿宋" w:cs="仿宋"/>
          <w:color w:val="333333"/>
          <w:sz w:val="28"/>
          <w:szCs w:val="28"/>
          <w:shd w:val="clear" w:fill="FFFFFF"/>
          <w:lang w:eastAsia="zh-CN"/>
        </w:rPr>
        <w:t>自然灾害应急能力提升工程</w:t>
      </w:r>
      <w:r>
        <w:rPr>
          <w:rFonts w:hint="eastAsia" w:ascii="仿宋" w:hAnsi="仿宋" w:eastAsia="仿宋" w:cs="仿宋"/>
          <w:color w:val="333333"/>
          <w:sz w:val="28"/>
          <w:szCs w:val="28"/>
          <w:shd w:val="clear" w:fill="FFFFFF"/>
          <w:lang w:val="en-US"/>
        </w:rPr>
        <w:t>”</w:t>
      </w:r>
      <w:r>
        <w:rPr>
          <w:rFonts w:hint="eastAsia" w:ascii="仿宋" w:hAnsi="仿宋" w:eastAsia="仿宋" w:cs="仿宋"/>
          <w:color w:val="333333"/>
          <w:sz w:val="28"/>
          <w:szCs w:val="28"/>
          <w:shd w:val="clear" w:fill="FFFFFF"/>
          <w:lang w:eastAsia="zh-CN"/>
        </w:rPr>
        <w:t>装备配备项目</w:t>
      </w:r>
      <w:r>
        <w:rPr>
          <w:rFonts w:hint="eastAsia" w:ascii="仿宋" w:hAnsi="仿宋" w:eastAsia="仿宋" w:cs="仿宋"/>
          <w:color w:val="333333"/>
          <w:sz w:val="28"/>
          <w:szCs w:val="28"/>
          <w:shd w:val="clear" w:fill="FFFFFF"/>
          <w:lang w:val="en-US"/>
        </w:rPr>
        <w:t>B</w:t>
      </w:r>
      <w:r>
        <w:rPr>
          <w:rFonts w:hint="eastAsia" w:ascii="仿宋" w:hAnsi="仿宋" w:eastAsia="仿宋" w:cs="仿宋"/>
          <w:color w:val="333333"/>
          <w:sz w:val="28"/>
          <w:szCs w:val="28"/>
          <w:shd w:val="clear" w:fill="FFFFFF"/>
          <w:lang w:eastAsia="zh-CN"/>
        </w:rPr>
        <w:t>包资格审查过程中，磋商小组严格按照磋商文件规定的程序和方法分别对供应商进行了资格性审查，其中青岛逐浪应急装备科技有限公司因未将所投产品的证明材料上传至主体库，不符合磋商文件第四章第一条的规定，导致磋商无效，剩余所有供应商均通过了资格性审查。</w:t>
      </w:r>
    </w:p>
    <w:p>
      <w:pPr>
        <w:pStyle w:val="2"/>
        <w:keepNext w:val="0"/>
        <w:keepLines w:val="0"/>
        <w:widowControl/>
        <w:suppressLineNumbers w:val="0"/>
        <w:shd w:val="clear" w:fill="FFFFFF"/>
        <w:spacing w:line="555" w:lineRule="atLeast"/>
        <w:ind w:left="556" w:firstLine="560" w:firstLineChars="200"/>
        <w:rPr>
          <w:rFonts w:hint="eastAsia" w:ascii="仿宋" w:hAnsi="仿宋" w:eastAsia="仿宋" w:cs="仿宋"/>
          <w:color w:val="333333"/>
          <w:sz w:val="28"/>
          <w:szCs w:val="28"/>
          <w:shd w:val="clear" w:fill="FFFFFF"/>
          <w:lang w:eastAsia="zh-CN"/>
        </w:rPr>
      </w:pPr>
      <w:r>
        <w:rPr>
          <w:rFonts w:hint="eastAsia" w:ascii="仿宋" w:hAnsi="仿宋" w:eastAsia="仿宋" w:cs="仿宋"/>
          <w:color w:val="333333"/>
          <w:sz w:val="28"/>
          <w:szCs w:val="28"/>
          <w:shd w:val="clear" w:fill="FFFFFF"/>
          <w:lang w:eastAsia="zh-CN"/>
        </w:rPr>
        <w:t>在商丘市消防救援支队河南省消防救援总队商丘支队</w:t>
      </w:r>
      <w:r>
        <w:rPr>
          <w:rFonts w:hint="eastAsia" w:ascii="仿宋" w:hAnsi="仿宋" w:eastAsia="仿宋" w:cs="仿宋"/>
          <w:color w:val="333333"/>
          <w:sz w:val="28"/>
          <w:szCs w:val="28"/>
          <w:shd w:val="clear" w:fill="FFFFFF"/>
          <w:lang w:val="en-US"/>
        </w:rPr>
        <w:t>“</w:t>
      </w:r>
      <w:r>
        <w:rPr>
          <w:rFonts w:hint="eastAsia" w:ascii="仿宋" w:hAnsi="仿宋" w:eastAsia="仿宋" w:cs="仿宋"/>
          <w:color w:val="333333"/>
          <w:sz w:val="28"/>
          <w:szCs w:val="28"/>
          <w:shd w:val="clear" w:fill="FFFFFF"/>
          <w:lang w:eastAsia="zh-CN"/>
        </w:rPr>
        <w:t>自然灾害应急能力提升工程</w:t>
      </w:r>
      <w:r>
        <w:rPr>
          <w:rFonts w:hint="eastAsia" w:ascii="仿宋" w:hAnsi="仿宋" w:eastAsia="仿宋" w:cs="仿宋"/>
          <w:color w:val="333333"/>
          <w:sz w:val="28"/>
          <w:szCs w:val="28"/>
          <w:shd w:val="clear" w:fill="FFFFFF"/>
          <w:lang w:val="en-US"/>
        </w:rPr>
        <w:t>”</w:t>
      </w:r>
      <w:r>
        <w:rPr>
          <w:rFonts w:hint="eastAsia" w:ascii="仿宋" w:hAnsi="仿宋" w:eastAsia="仿宋" w:cs="仿宋"/>
          <w:color w:val="333333"/>
          <w:sz w:val="28"/>
          <w:szCs w:val="28"/>
          <w:shd w:val="clear" w:fill="FFFFFF"/>
          <w:lang w:eastAsia="zh-CN"/>
        </w:rPr>
        <w:t>装备配备项目</w:t>
      </w:r>
      <w:r>
        <w:rPr>
          <w:rFonts w:hint="eastAsia" w:ascii="仿宋" w:hAnsi="仿宋" w:eastAsia="仿宋" w:cs="仿宋"/>
          <w:color w:val="333333"/>
          <w:sz w:val="28"/>
          <w:szCs w:val="28"/>
          <w:shd w:val="clear" w:fill="FFFFFF"/>
          <w:lang w:val="en-US"/>
        </w:rPr>
        <w:t>B</w:t>
      </w:r>
      <w:r>
        <w:rPr>
          <w:rFonts w:hint="eastAsia" w:ascii="仿宋" w:hAnsi="仿宋" w:eastAsia="仿宋" w:cs="仿宋"/>
          <w:color w:val="333333"/>
          <w:sz w:val="28"/>
          <w:szCs w:val="28"/>
          <w:shd w:val="clear" w:fill="FFFFFF"/>
          <w:lang w:eastAsia="zh-CN"/>
        </w:rPr>
        <w:t>包符合性审查过程中，磋商小组严格按照磋商文件规定的程序和方法对供应商响应文件进行了评审，其中河南省泓建信息科技有限公司因最终投标报价崎低，在规定的时间内未能提交相关证明材料，不能证明其报价合理性，导致磋商无效，剩余所有供应商均满足磋商文件实质性要求，通过了符合性审查。</w:t>
      </w:r>
    </w:p>
    <w:p>
      <w:pPr>
        <w:pStyle w:val="2"/>
        <w:keepNext w:val="0"/>
        <w:keepLines w:val="0"/>
        <w:widowControl/>
        <w:suppressLineNumbers w:val="0"/>
        <w:shd w:val="clear" w:fill="FFFFFF"/>
        <w:spacing w:line="555" w:lineRule="atLeast"/>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A包磋商结果：有效供应商不足三家，该项目废标。</w:t>
      </w:r>
    </w:p>
    <w:p>
      <w:pPr>
        <w:pStyle w:val="2"/>
        <w:keepNext w:val="0"/>
        <w:keepLines w:val="0"/>
        <w:widowControl/>
        <w:suppressLineNumbers w:val="0"/>
        <w:shd w:val="clear" w:fill="FFFFFF"/>
        <w:spacing w:line="555" w:lineRule="atLeast"/>
        <w:rPr>
          <w:rFonts w:hint="default" w:ascii="仿宋" w:hAnsi="仿宋" w:eastAsia="仿宋" w:cs="仿宋"/>
          <w:color w:val="333333"/>
          <w:sz w:val="28"/>
          <w:szCs w:val="28"/>
          <w:shd w:val="clear" w:fill="FFFFFF"/>
          <w:lang w:val="en-US" w:eastAsia="zh-CN"/>
        </w:rPr>
      </w:pPr>
      <w:bookmarkStart w:id="0" w:name="_GoBack"/>
      <w:bookmarkEnd w:id="0"/>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863A6"/>
    <w:rsid w:val="3480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2024-06-17T01:53:00Z</dcterms:created>
  <dc:creator>Administrator</dc:creator>
  <cp:lastModifiedBy>Administrator</cp:lastModifiedBy>
  <dcterms:modified xsi:type="dcterms:W3CDTF">2024-06-17T03:05:35Z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