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hd w:val="clear" w:color="auto" w:fill="FFFFFF"/>
        <w:spacing w:before="0" w:after="0" w:line="360" w:lineRule="auto"/>
        <w:ind w:firstLine="482" w:firstLineChars="200"/>
        <w:contextualSpacing/>
        <w:jc w:val="center"/>
        <w:rPr>
          <w:rFonts w:hint="eastAsia"/>
          <w:b/>
          <w:bCs/>
          <w:sz w:val="24"/>
          <w:szCs w:val="24"/>
          <w:lang w:eastAsia="zh-CN"/>
        </w:rPr>
      </w:pPr>
      <w:r>
        <w:rPr>
          <w:rFonts w:hint="eastAsia"/>
          <w:b/>
          <w:bCs/>
          <w:sz w:val="24"/>
          <w:szCs w:val="24"/>
          <w:lang w:eastAsia="zh-CN"/>
        </w:rPr>
        <w:t>商丘职业技术学院2022-2023学年度教材采购项目</w:t>
      </w:r>
    </w:p>
    <w:p>
      <w:pPr>
        <w:pStyle w:val="16"/>
        <w:shd w:val="clear" w:color="auto" w:fill="FFFFFF"/>
        <w:spacing w:before="0" w:after="0" w:line="360" w:lineRule="auto"/>
        <w:ind w:firstLine="482" w:firstLineChars="200"/>
        <w:contextualSpacing/>
        <w:jc w:val="center"/>
        <w:rPr>
          <w:rFonts w:ascii="Arial" w:hAnsi="Arial" w:cs="Arial"/>
          <w:sz w:val="24"/>
          <w:szCs w:val="24"/>
        </w:rPr>
      </w:pPr>
      <w:r>
        <w:rPr>
          <w:rStyle w:val="20"/>
          <w:rFonts w:hint="eastAsia" w:cs="Arial"/>
          <w:sz w:val="24"/>
          <w:szCs w:val="24"/>
        </w:rPr>
        <w:t>成交结果公告</w:t>
      </w:r>
    </w:p>
    <w:p>
      <w:pPr>
        <w:pStyle w:val="16"/>
        <w:shd w:val="clear" w:color="auto" w:fill="FFFFFF"/>
        <w:spacing w:before="0" w:after="0"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中盈永诚咨询集团有限公司</w:t>
      </w:r>
      <w:r>
        <w:rPr>
          <w:rFonts w:hint="eastAsia" w:ascii="宋体" w:hAnsi="宋体" w:eastAsia="宋体" w:cs="宋体"/>
          <w:color w:val="000000"/>
          <w:sz w:val="24"/>
          <w:szCs w:val="24"/>
          <w:highlight w:val="none"/>
        </w:rPr>
        <w:t>受</w:t>
      </w:r>
      <w:r>
        <w:rPr>
          <w:rFonts w:hint="eastAsia" w:ascii="宋体" w:hAnsi="宋体" w:eastAsia="宋体" w:cs="宋体"/>
          <w:color w:val="000000"/>
          <w:sz w:val="24"/>
          <w:szCs w:val="24"/>
          <w:highlight w:val="none"/>
          <w:lang w:eastAsia="zh-CN"/>
        </w:rPr>
        <w:t>商丘职业技术学院</w:t>
      </w:r>
      <w:r>
        <w:rPr>
          <w:rFonts w:hint="eastAsia" w:ascii="宋体" w:hAnsi="宋体" w:eastAsia="宋体" w:cs="宋体"/>
          <w:color w:val="000000"/>
          <w:sz w:val="24"/>
          <w:szCs w:val="24"/>
          <w:highlight w:val="none"/>
        </w:rPr>
        <w:t>的委托，就</w:t>
      </w:r>
      <w:r>
        <w:rPr>
          <w:rFonts w:hint="eastAsia" w:ascii="宋体" w:hAnsi="宋体" w:eastAsia="宋体" w:cs="宋体"/>
          <w:color w:val="000000"/>
          <w:sz w:val="24"/>
          <w:szCs w:val="24"/>
          <w:highlight w:val="none"/>
          <w:lang w:eastAsia="zh-CN"/>
        </w:rPr>
        <w:t>商丘职业技术学院2022-2023学年度教材采购项目</w:t>
      </w:r>
      <w:r>
        <w:rPr>
          <w:rFonts w:hint="eastAsia" w:ascii="宋体" w:hAnsi="宋体" w:eastAsia="宋体" w:cs="宋体"/>
          <w:color w:val="000000"/>
          <w:sz w:val="24"/>
          <w:szCs w:val="24"/>
          <w:highlight w:val="none"/>
        </w:rPr>
        <w:t>进行</w:t>
      </w:r>
      <w:r>
        <w:rPr>
          <w:rFonts w:hint="eastAsia" w:ascii="宋体" w:hAnsi="宋体" w:eastAsia="宋体" w:cs="宋体"/>
          <w:color w:val="000000"/>
          <w:sz w:val="24"/>
          <w:szCs w:val="24"/>
          <w:highlight w:val="none"/>
          <w:lang w:eastAsia="zh-CN"/>
        </w:rPr>
        <w:t>公开招标</w:t>
      </w:r>
      <w:r>
        <w:rPr>
          <w:rFonts w:hint="eastAsia" w:ascii="宋体" w:hAnsi="宋体" w:eastAsia="宋体" w:cs="宋体"/>
          <w:color w:val="000000"/>
          <w:sz w:val="24"/>
          <w:szCs w:val="24"/>
          <w:highlight w:val="none"/>
        </w:rPr>
        <w:t>。现就本项目的</w:t>
      </w:r>
      <w:r>
        <w:rPr>
          <w:rFonts w:hint="eastAsia" w:ascii="宋体" w:hAnsi="宋体" w:eastAsia="宋体" w:cs="宋体"/>
          <w:color w:val="000000"/>
          <w:sz w:val="24"/>
          <w:szCs w:val="24"/>
          <w:highlight w:val="none"/>
          <w:lang w:eastAsia="zh-CN"/>
        </w:rPr>
        <w:t>公开招标</w:t>
      </w:r>
      <w:r>
        <w:rPr>
          <w:rFonts w:hint="eastAsia" w:ascii="宋体" w:hAnsi="宋体" w:eastAsia="宋体" w:cs="宋体"/>
          <w:color w:val="000000"/>
          <w:sz w:val="24"/>
          <w:szCs w:val="24"/>
          <w:highlight w:val="none"/>
        </w:rPr>
        <w:t>结果公示如下：</w:t>
      </w:r>
    </w:p>
    <w:p>
      <w:pPr>
        <w:pStyle w:val="16"/>
        <w:shd w:val="clear" w:color="auto" w:fill="FFFFFF"/>
        <w:spacing w:before="0" w:after="0" w:line="360" w:lineRule="auto"/>
        <w:contextualSpacing/>
        <w:rPr>
          <w:rFonts w:ascii="Arial" w:hAnsi="Arial" w:cs="Arial"/>
          <w:sz w:val="24"/>
          <w:szCs w:val="24"/>
        </w:rPr>
      </w:pPr>
      <w:r>
        <w:rPr>
          <w:rStyle w:val="20"/>
          <w:rFonts w:hint="eastAsia" w:cs="Arial"/>
          <w:color w:val="333333"/>
          <w:sz w:val="24"/>
          <w:szCs w:val="24"/>
        </w:rPr>
        <w:t>一、项目概况：</w:t>
      </w:r>
    </w:p>
    <w:p>
      <w:pPr>
        <w:spacing w:line="360" w:lineRule="auto"/>
        <w:ind w:right="105" w:rightChars="5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1.1项目名称：商丘职业技术学院2022-2023学年度教材采购项目；</w:t>
      </w:r>
    </w:p>
    <w:p>
      <w:pPr>
        <w:spacing w:line="360" w:lineRule="auto"/>
        <w:ind w:right="105" w:rightChars="5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1.2招标编号：商政采【2022】468号；</w:t>
      </w:r>
    </w:p>
    <w:p>
      <w:pPr>
        <w:spacing w:line="360" w:lineRule="auto"/>
        <w:ind w:right="105" w:rightChars="50" w:firstLine="480" w:firstLineChars="200"/>
        <w:rPr>
          <w:rFonts w:hint="eastAsia" w:ascii="宋体" w:hAnsi="宋体" w:cs="宋体"/>
          <w:color w:val="000000"/>
          <w:sz w:val="24"/>
          <w:szCs w:val="24"/>
          <w:highlight w:val="none"/>
          <w:shd w:val="clear" w:color="auto" w:fill="FFFFFF"/>
          <w:lang w:eastAsia="zh-CN"/>
        </w:rPr>
      </w:pPr>
      <w:r>
        <w:rPr>
          <w:rFonts w:hint="eastAsia" w:ascii="宋体" w:hAnsi="宋体" w:cs="宋体"/>
          <w:color w:val="000000"/>
          <w:sz w:val="24"/>
          <w:szCs w:val="24"/>
          <w:highlight w:val="none"/>
          <w:shd w:val="clear" w:color="auto" w:fill="FFFFFF"/>
        </w:rPr>
        <w:t>1.3项目编号：商财采招-2022-84</w:t>
      </w:r>
      <w:r>
        <w:rPr>
          <w:rFonts w:hint="eastAsia" w:ascii="宋体" w:hAnsi="宋体" w:cs="宋体"/>
          <w:color w:val="000000"/>
          <w:sz w:val="24"/>
          <w:szCs w:val="24"/>
          <w:highlight w:val="none"/>
          <w:shd w:val="clear" w:color="auto" w:fill="FFFFFF"/>
          <w:lang w:eastAsia="zh-CN"/>
        </w:rPr>
        <w:t>；</w:t>
      </w:r>
    </w:p>
    <w:p>
      <w:pPr>
        <w:spacing w:line="360" w:lineRule="auto"/>
        <w:ind w:right="105" w:rightChars="5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1.4交货地点：采购人指定地点；</w:t>
      </w:r>
    </w:p>
    <w:p>
      <w:pPr>
        <w:spacing w:line="360" w:lineRule="auto"/>
        <w:ind w:right="105" w:rightChars="50" w:firstLine="480" w:firstLineChars="20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1.5资金来源：财政资金；</w:t>
      </w:r>
    </w:p>
    <w:p>
      <w:pPr>
        <w:spacing w:line="360" w:lineRule="auto"/>
        <w:ind w:firstLine="480" w:firstLineChars="200"/>
        <w:contextualSpacing/>
        <w:rPr>
          <w:rFonts w:hint="eastAsia" w:ascii="宋体" w:hAnsi="宋体" w:cs="宋体"/>
          <w:color w:val="000000"/>
          <w:sz w:val="24"/>
          <w:szCs w:val="24"/>
          <w:highlight w:val="none"/>
        </w:rPr>
      </w:pPr>
      <w:r>
        <w:rPr>
          <w:rFonts w:hint="eastAsia" w:ascii="宋体" w:hAnsi="宋体" w:cs="宋体"/>
          <w:color w:val="000000"/>
          <w:sz w:val="24"/>
          <w:szCs w:val="24"/>
          <w:highlight w:val="none"/>
        </w:rPr>
        <w:t>1.6质量要求：符合国家或行业规定的合格标准，满足采购人提出的技术标准及要求。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240"/>
        <w:textAlignment w:val="baseline"/>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1.7 供货期：乙方应保证</w:t>
      </w:r>
      <w:r>
        <w:rPr>
          <w:rFonts w:hint="eastAsia" w:ascii="宋体" w:hAnsi="宋体" w:cs="宋体"/>
          <w:color w:val="000000"/>
          <w:sz w:val="24"/>
          <w:szCs w:val="24"/>
          <w:highlight w:val="none"/>
          <w:lang w:val="en-US" w:eastAsia="zh-CN"/>
        </w:rPr>
        <w:t>100</w:t>
      </w:r>
      <w:r>
        <w:rPr>
          <w:rFonts w:hint="eastAsia" w:ascii="宋体" w:hAnsi="宋体" w:cs="宋体"/>
          <w:color w:val="000000"/>
          <w:sz w:val="24"/>
          <w:szCs w:val="24"/>
          <w:highlight w:val="none"/>
        </w:rPr>
        <w:t>%的到书率（含教师用书），每学期开学前10 天全部到位（除出版社个别加印教材外）。</w:t>
      </w:r>
    </w:p>
    <w:p>
      <w:pPr>
        <w:spacing w:line="360" w:lineRule="auto"/>
        <w:ind w:firstLine="480" w:firstLineChars="200"/>
        <w:contextualSpacing/>
        <w:rPr>
          <w:rFonts w:hint="eastAsia" w:ascii="宋体" w:hAnsi="宋体" w:cs="宋体"/>
          <w:color w:val="000000"/>
          <w:sz w:val="24"/>
          <w:szCs w:val="24"/>
          <w:highlight w:val="none"/>
        </w:rPr>
      </w:pPr>
      <w:r>
        <w:rPr>
          <w:rFonts w:hint="eastAsia" w:ascii="宋体" w:hAnsi="宋体" w:cs="宋体"/>
          <w:color w:val="000000"/>
          <w:sz w:val="24"/>
          <w:szCs w:val="24"/>
          <w:highlight w:val="none"/>
        </w:rPr>
        <w:t>1.8 标段划分及内容： 共划分为</w:t>
      </w:r>
      <w:r>
        <w:rPr>
          <w:rFonts w:hint="eastAsia" w:ascii="宋体" w:hAnsi="宋体" w:cs="宋体"/>
          <w:color w:val="000000"/>
          <w:sz w:val="24"/>
          <w:szCs w:val="24"/>
          <w:highlight w:val="none"/>
          <w:lang w:val="en-US" w:eastAsia="zh-CN"/>
        </w:rPr>
        <w:t>三</w:t>
      </w:r>
      <w:r>
        <w:rPr>
          <w:rFonts w:hint="eastAsia" w:ascii="宋体" w:hAnsi="宋体" w:cs="宋体"/>
          <w:color w:val="000000"/>
          <w:sz w:val="24"/>
          <w:szCs w:val="24"/>
          <w:highlight w:val="none"/>
        </w:rPr>
        <w:t>个标段</w:t>
      </w:r>
    </w:p>
    <w:p>
      <w:pPr>
        <w:spacing w:line="360" w:lineRule="auto"/>
        <w:ind w:firstLine="480" w:firstLineChars="200"/>
        <w:contextualSpacing/>
        <w:rPr>
          <w:rFonts w:hint="eastAsia" w:ascii="宋体" w:hAnsi="宋体" w:cs="宋体"/>
          <w:color w:val="000000"/>
          <w:sz w:val="24"/>
          <w:szCs w:val="24"/>
          <w:highlight w:val="none"/>
        </w:rPr>
      </w:pPr>
      <w:r>
        <w:rPr>
          <w:rFonts w:hint="eastAsia" w:ascii="宋体" w:hAnsi="宋体" w:cs="宋体"/>
          <w:color w:val="000000"/>
          <w:sz w:val="24"/>
          <w:szCs w:val="24"/>
          <w:highlight w:val="none"/>
        </w:rPr>
        <w:t>第一标段：理工类教材采购；</w:t>
      </w:r>
    </w:p>
    <w:p>
      <w:pPr>
        <w:spacing w:line="360" w:lineRule="auto"/>
        <w:ind w:firstLine="480" w:firstLineChars="200"/>
        <w:contextualSpacing/>
        <w:rPr>
          <w:rFonts w:ascii="宋体" w:hAnsi="宋体" w:cs="宋体"/>
          <w:color w:val="000000"/>
          <w:sz w:val="24"/>
          <w:szCs w:val="24"/>
          <w:highlight w:val="none"/>
        </w:rPr>
      </w:pPr>
      <w:r>
        <w:rPr>
          <w:rFonts w:hint="eastAsia" w:ascii="宋体" w:hAnsi="宋体" w:cs="宋体"/>
          <w:color w:val="000000"/>
          <w:sz w:val="24"/>
          <w:szCs w:val="24"/>
          <w:highlight w:val="none"/>
        </w:rPr>
        <w:t>第二标段：文科类、经管类、农牧林类教材采购；</w:t>
      </w:r>
    </w:p>
    <w:p>
      <w:pPr>
        <w:spacing w:line="360" w:lineRule="auto"/>
        <w:ind w:firstLine="480" w:firstLineChars="200"/>
        <w:contextualSpacing/>
        <w:rPr>
          <w:rFonts w:hint="eastAsia" w:ascii="宋体" w:hAnsi="宋体" w:cs="宋体"/>
          <w:color w:val="000000"/>
          <w:sz w:val="24"/>
          <w:szCs w:val="24"/>
          <w:highlight w:val="none"/>
        </w:rPr>
      </w:pPr>
      <w:r>
        <w:rPr>
          <w:rFonts w:hint="eastAsia" w:ascii="宋体" w:hAnsi="宋体" w:cs="宋体"/>
          <w:color w:val="000000"/>
          <w:sz w:val="24"/>
          <w:szCs w:val="24"/>
          <w:highlight w:val="none"/>
        </w:rPr>
        <w:t>第三标段：高教、外研、上外、农业社教材采购。</w:t>
      </w:r>
    </w:p>
    <w:p>
      <w:pPr>
        <w:spacing w:line="360" w:lineRule="auto"/>
        <w:ind w:firstLine="480" w:firstLineChars="200"/>
        <w:contextualSpacing/>
        <w:rPr>
          <w:rFonts w:hint="eastAsia" w:ascii="宋体" w:hAnsi="宋体" w:cs="宋体"/>
          <w:color w:val="000000"/>
          <w:sz w:val="24"/>
          <w:szCs w:val="24"/>
          <w:highlight w:val="none"/>
        </w:rPr>
      </w:pPr>
      <w:r>
        <w:rPr>
          <w:rFonts w:hint="eastAsia" w:ascii="宋体" w:hAnsi="宋体" w:cs="宋体"/>
          <w:color w:val="000000"/>
          <w:sz w:val="24"/>
          <w:szCs w:val="24"/>
          <w:highlight w:val="none"/>
        </w:rPr>
        <w:t>1.9 预算金额：约1320万元；</w:t>
      </w:r>
    </w:p>
    <w:p>
      <w:pPr>
        <w:spacing w:line="360" w:lineRule="auto"/>
        <w:ind w:firstLine="480" w:firstLineChars="200"/>
        <w:contextualSpacing/>
        <w:rPr>
          <w:rFonts w:hint="eastAsia" w:ascii="宋体" w:hAnsi="宋体" w:cs="宋体"/>
          <w:color w:val="000000"/>
          <w:sz w:val="24"/>
          <w:szCs w:val="24"/>
          <w:highlight w:val="none"/>
        </w:rPr>
      </w:pPr>
      <w:r>
        <w:rPr>
          <w:rFonts w:hint="eastAsia" w:ascii="宋体" w:hAnsi="宋体" w:cs="宋体"/>
          <w:color w:val="000000"/>
          <w:sz w:val="24"/>
          <w:szCs w:val="24"/>
          <w:highlight w:val="none"/>
        </w:rPr>
        <w:t>其中：第一标段：560万元；第二标段：560万元；第三标段：200 万元。</w:t>
      </w:r>
    </w:p>
    <w:p>
      <w:pPr>
        <w:pStyle w:val="36"/>
        <w:keepNext w:val="0"/>
        <w:keepLines w:val="0"/>
        <w:pageBreakBefore w:val="0"/>
        <w:widowControl w:val="0"/>
        <w:kinsoku/>
        <w:wordWrap/>
        <w:overflowPunct/>
        <w:topLinePunct w:val="0"/>
        <w:autoSpaceDE/>
        <w:autoSpaceDN/>
        <w:bidi w:val="0"/>
        <w:adjustRightInd/>
        <w:snapToGrid/>
        <w:spacing w:before="67" w:line="360" w:lineRule="auto"/>
        <w:ind w:right="53"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1.10招标控制价（教材码洋基础上的折扣率）：第一标段：74%；第二标段：74%；第三标段：79%。</w:t>
      </w:r>
      <w:r>
        <w:rPr>
          <w:rFonts w:hint="eastAsia" w:ascii="宋体" w:hAnsi="宋体" w:cs="宋体"/>
          <w:b w:val="0"/>
          <w:bCs w:val="0"/>
          <w:color w:val="000000"/>
          <w:sz w:val="24"/>
          <w:szCs w:val="24"/>
          <w:highlight w:val="none"/>
          <w:lang w:eastAsia="zh-CN"/>
        </w:rPr>
        <w:t>【</w:t>
      </w:r>
      <w:r>
        <w:rPr>
          <w:rFonts w:hint="eastAsia" w:ascii="宋体" w:hAnsi="宋体" w:eastAsia="宋体" w:cs="黑体"/>
          <w:color w:val="0D0D0D"/>
          <w:kern w:val="2"/>
          <w:sz w:val="24"/>
          <w:szCs w:val="24"/>
          <w:highlight w:val="none"/>
          <w:lang w:val="en-US" w:eastAsia="zh-CN" w:bidi="ar-SA"/>
        </w:rPr>
        <w:t>注：本项目投标报价（教材码洋基础上的折扣率）不得高于采购控制价且最终供货的总金额不得超过采购预算价。其中“两课”教材折扣按国家规定执行。实洋＝码洋×折扣率。投标单位报价时按折扣率进行报价。</w:t>
      </w:r>
      <w:r>
        <w:rPr>
          <w:rFonts w:hint="eastAsia" w:ascii="宋体" w:hAnsi="宋体" w:cs="宋体"/>
          <w:color w:val="000000"/>
          <w:sz w:val="24"/>
          <w:szCs w:val="24"/>
          <w:highlight w:val="none"/>
          <w:lang w:eastAsia="zh-CN"/>
        </w:rPr>
        <w:t>】</w:t>
      </w:r>
    </w:p>
    <w:p>
      <w:pPr>
        <w:spacing w:line="360" w:lineRule="auto"/>
        <w:ind w:firstLine="480" w:firstLineChars="200"/>
        <w:contextualSpacing/>
        <w:rPr>
          <w:rFonts w:hint="eastAsia" w:ascii="宋体" w:hAnsi="宋体" w:cs="宋体"/>
          <w:color w:val="000000"/>
          <w:sz w:val="24"/>
          <w:szCs w:val="24"/>
          <w:highlight w:val="none"/>
        </w:rPr>
      </w:pPr>
      <w:r>
        <w:rPr>
          <w:rFonts w:hint="eastAsia" w:ascii="宋体" w:hAnsi="宋体" w:cs="宋体"/>
          <w:color w:val="000000"/>
          <w:sz w:val="24"/>
          <w:szCs w:val="24"/>
          <w:highlight w:val="none"/>
        </w:rPr>
        <w:t>1.11合同履行期限：合同签订至教材供应履行结束。</w:t>
      </w:r>
    </w:p>
    <w:p>
      <w:pPr>
        <w:spacing w:line="360" w:lineRule="auto"/>
        <w:ind w:left="420" w:leftChars="200"/>
        <w:contextualSpacing/>
        <w:rPr>
          <w:rFonts w:hint="eastAsia" w:ascii="宋体" w:hAnsi="宋体" w:cs="宋体"/>
          <w:color w:val="000000"/>
          <w:sz w:val="24"/>
          <w:szCs w:val="24"/>
          <w:highlight w:val="none"/>
        </w:rPr>
      </w:pPr>
      <w:r>
        <w:rPr>
          <w:rFonts w:hint="eastAsia" w:ascii="宋体" w:hAnsi="宋体" w:cs="宋体"/>
          <w:color w:val="000000"/>
          <w:sz w:val="24"/>
          <w:szCs w:val="24"/>
          <w:highlight w:val="none"/>
        </w:rPr>
        <w:t>1.12</w:t>
      </w:r>
      <w:r>
        <w:rPr>
          <w:rFonts w:ascii="宋体" w:hAnsi="宋体" w:cs="宋体"/>
          <w:color w:val="000000"/>
          <w:sz w:val="24"/>
          <w:szCs w:val="24"/>
          <w:highlight w:val="none"/>
        </w:rPr>
        <w:t>采购项目需要落实的政府采购政策</w:t>
      </w:r>
      <w:r>
        <w:rPr>
          <w:rFonts w:hint="eastAsia" w:ascii="宋体" w:hAnsi="宋体" w:cs="宋体"/>
          <w:color w:val="000000"/>
          <w:sz w:val="24"/>
          <w:szCs w:val="24"/>
          <w:highlight w:val="none"/>
        </w:rPr>
        <w:t>:</w:t>
      </w:r>
      <w:r>
        <w:rPr>
          <w:rFonts w:ascii="宋体" w:hAnsi="宋体" w:cs="宋体"/>
          <w:color w:val="000000"/>
          <w:sz w:val="24"/>
          <w:szCs w:val="24"/>
          <w:highlight w:val="none"/>
        </w:rPr>
        <w:t xml:space="preserve"> 本项目执行节约能源、保护环境、扶持不发达地区和少数民族地区、促进中小企业发展等政府采购政策。</w:t>
      </w:r>
    </w:p>
    <w:p>
      <w:pPr>
        <w:spacing w:line="360" w:lineRule="auto"/>
        <w:ind w:firstLine="480" w:firstLineChars="200"/>
        <w:contextualSpacing/>
        <w:rPr>
          <w:rFonts w:hint="eastAsia" w:ascii="宋体" w:hAnsi="宋体" w:cs="宋体"/>
          <w:color w:val="000000"/>
          <w:sz w:val="24"/>
          <w:szCs w:val="24"/>
          <w:highlight w:val="none"/>
        </w:rPr>
      </w:pPr>
      <w:r>
        <w:rPr>
          <w:rFonts w:hint="eastAsia" w:ascii="宋体" w:hAnsi="宋体" w:cs="宋体"/>
          <w:color w:val="000000"/>
          <w:sz w:val="24"/>
          <w:szCs w:val="24"/>
          <w:highlight w:val="none"/>
        </w:rPr>
        <w:t>1.13本项是否接受进口产品：否。</w:t>
      </w:r>
    </w:p>
    <w:p>
      <w:pPr>
        <w:pStyle w:val="16"/>
        <w:shd w:val="clear" w:color="auto" w:fill="FFFFFF"/>
        <w:spacing w:before="0" w:after="0" w:line="360" w:lineRule="auto"/>
        <w:contextualSpacing/>
        <w:rPr>
          <w:rFonts w:hint="eastAsia" w:ascii="Arial" w:hAnsi="Arial" w:eastAsia="宋体" w:cs="Arial"/>
          <w:sz w:val="24"/>
          <w:szCs w:val="24"/>
          <w:lang w:eastAsia="zh-CN"/>
        </w:rPr>
      </w:pPr>
      <w:r>
        <w:rPr>
          <w:rStyle w:val="20"/>
          <w:rFonts w:hint="eastAsia" w:cs="Arial"/>
          <w:color w:val="333333"/>
          <w:sz w:val="24"/>
          <w:szCs w:val="24"/>
        </w:rPr>
        <w:t>二、</w:t>
      </w:r>
      <w:r>
        <w:rPr>
          <w:rStyle w:val="20"/>
          <w:rFonts w:hint="eastAsia" w:cs="Arial"/>
          <w:color w:val="333333"/>
          <w:sz w:val="24"/>
          <w:szCs w:val="24"/>
          <w:lang w:eastAsia="zh-CN"/>
        </w:rPr>
        <w:t>公开招标</w:t>
      </w:r>
      <w:r>
        <w:rPr>
          <w:rStyle w:val="20"/>
          <w:rFonts w:hint="eastAsia" w:cs="Arial"/>
          <w:color w:val="333333"/>
          <w:sz w:val="24"/>
          <w:szCs w:val="24"/>
        </w:rPr>
        <w:t>公告日期及媒体</w:t>
      </w:r>
      <w:r>
        <w:rPr>
          <w:rStyle w:val="20"/>
          <w:rFonts w:hint="eastAsia" w:cs="Arial"/>
          <w:color w:val="333333"/>
          <w:sz w:val="24"/>
          <w:szCs w:val="24"/>
          <w:lang w:eastAsia="zh-CN"/>
        </w:rPr>
        <w:t>：</w:t>
      </w:r>
    </w:p>
    <w:p>
      <w:pPr>
        <w:pStyle w:val="16"/>
        <w:shd w:val="clear" w:color="auto" w:fill="FFFFFF"/>
        <w:spacing w:before="0" w:after="0" w:line="360" w:lineRule="auto"/>
        <w:ind w:firstLine="480" w:firstLineChars="200"/>
        <w:contextualSpacing/>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日发布于《中国政府采购网》、《河南省政府采购网》、《商丘市政府采购网》、《商丘市公共资源交易中心》、《中国采购与招标网》</w:t>
      </w:r>
    </w:p>
    <w:p>
      <w:pPr>
        <w:pStyle w:val="16"/>
        <w:shd w:val="clear" w:color="auto" w:fill="FFFFFF"/>
        <w:spacing w:before="0" w:after="0" w:line="360" w:lineRule="auto"/>
        <w:contextualSpacing/>
        <w:rPr>
          <w:rFonts w:ascii="Arial" w:hAnsi="Arial" w:cs="Arial"/>
          <w:sz w:val="24"/>
          <w:szCs w:val="24"/>
        </w:rPr>
      </w:pPr>
      <w:r>
        <w:rPr>
          <w:rStyle w:val="20"/>
          <w:rFonts w:hint="eastAsia" w:cs="Arial"/>
          <w:color w:val="333333"/>
          <w:sz w:val="24"/>
          <w:szCs w:val="24"/>
        </w:rPr>
        <w:t>三、</w:t>
      </w:r>
      <w:r>
        <w:rPr>
          <w:rStyle w:val="20"/>
          <w:rFonts w:hint="eastAsia" w:cs="Arial"/>
          <w:color w:val="333333"/>
          <w:sz w:val="24"/>
          <w:szCs w:val="24"/>
          <w:lang w:val="en-US" w:eastAsia="zh-CN"/>
        </w:rPr>
        <w:t>评标</w:t>
      </w:r>
      <w:r>
        <w:rPr>
          <w:rStyle w:val="20"/>
          <w:rFonts w:hint="eastAsia" w:cs="Arial"/>
          <w:color w:val="333333"/>
          <w:sz w:val="24"/>
          <w:szCs w:val="24"/>
        </w:rPr>
        <w:t>信息：</w:t>
      </w:r>
    </w:p>
    <w:p>
      <w:pPr>
        <w:pStyle w:val="16"/>
        <w:shd w:val="clear" w:color="auto" w:fill="FFFFFF"/>
        <w:spacing w:before="0" w:after="0" w:line="360" w:lineRule="auto"/>
        <w:ind w:firstLine="480"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评标</w:t>
      </w:r>
      <w:r>
        <w:rPr>
          <w:rFonts w:hint="eastAsia" w:ascii="宋体" w:hAnsi="宋体" w:eastAsia="宋体" w:cs="宋体"/>
          <w:color w:val="000000"/>
          <w:sz w:val="24"/>
          <w:szCs w:val="24"/>
          <w:highlight w:val="none"/>
        </w:rPr>
        <w:t>时间：202</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23</w:t>
      </w:r>
      <w:r>
        <w:rPr>
          <w:rFonts w:hint="eastAsia" w:ascii="宋体" w:hAnsi="宋体" w:eastAsia="宋体" w:cs="宋体"/>
          <w:color w:val="000000"/>
          <w:sz w:val="24"/>
          <w:szCs w:val="24"/>
          <w:highlight w:val="none"/>
        </w:rPr>
        <w:t>日</w:t>
      </w:r>
    </w:p>
    <w:p>
      <w:pPr>
        <w:pStyle w:val="16"/>
        <w:shd w:val="clear" w:color="auto" w:fill="FFFFFF"/>
        <w:spacing w:before="0" w:after="0" w:line="360" w:lineRule="auto"/>
        <w:ind w:firstLine="480" w:firstLineChars="200"/>
        <w:contextualSpacing/>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评标</w:t>
      </w:r>
      <w:r>
        <w:rPr>
          <w:rFonts w:hint="eastAsia" w:ascii="宋体" w:hAnsi="宋体" w:eastAsia="宋体" w:cs="宋体"/>
          <w:color w:val="000000"/>
          <w:sz w:val="24"/>
          <w:szCs w:val="24"/>
          <w:highlight w:val="none"/>
        </w:rPr>
        <w:t>地点：商丘市公共资源交易中心</w:t>
      </w:r>
      <w:r>
        <w:rPr>
          <w:rFonts w:hint="eastAsia" w:ascii="宋体" w:hAnsi="宋体" w:eastAsia="宋体" w:cs="宋体"/>
          <w:color w:val="000000"/>
          <w:sz w:val="24"/>
          <w:szCs w:val="24"/>
          <w:highlight w:val="none"/>
          <w:lang w:val="en-US" w:eastAsia="zh-CN"/>
        </w:rPr>
        <w:t>五楼</w:t>
      </w:r>
    </w:p>
    <w:p>
      <w:pPr>
        <w:pStyle w:val="16"/>
        <w:shd w:val="clear" w:color="auto" w:fill="FFFFFF"/>
        <w:spacing w:before="0" w:after="0" w:line="360" w:lineRule="auto"/>
        <w:ind w:firstLine="480" w:firstLineChars="200"/>
        <w:contextualSpacing/>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评标委员会</w:t>
      </w:r>
      <w:r>
        <w:rPr>
          <w:rFonts w:hint="eastAsia" w:ascii="宋体" w:hAnsi="宋体" w:eastAsia="宋体" w:cs="宋体"/>
          <w:color w:val="000000"/>
          <w:sz w:val="24"/>
          <w:szCs w:val="24"/>
          <w:highlight w:val="none"/>
        </w:rPr>
        <w:t>成员：苏天增</w:t>
      </w:r>
      <w:r>
        <w:rPr>
          <w:rFonts w:hint="eastAsia"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张士玲、张雪岭、胡培东、丁伟、潘自舒（采购人代表）、张建中（采购人代表）</w:t>
      </w:r>
      <w:bookmarkStart w:id="0" w:name="_GoBack"/>
      <w:bookmarkEnd w:id="0"/>
    </w:p>
    <w:p>
      <w:pPr>
        <w:pStyle w:val="16"/>
        <w:shd w:val="clear" w:color="auto" w:fill="FFFFFF"/>
        <w:spacing w:before="0" w:after="0" w:line="360" w:lineRule="auto"/>
        <w:contextualSpacing/>
        <w:rPr>
          <w:rStyle w:val="20"/>
          <w:rFonts w:hint="eastAsia" w:ascii="Times New Roman" w:hAnsi="Times New Roman" w:eastAsia="宋体" w:cs="Arial"/>
          <w:color w:val="333333"/>
          <w:sz w:val="24"/>
          <w:szCs w:val="24"/>
          <w:lang w:val="en-US" w:eastAsia="zh-CN"/>
        </w:rPr>
      </w:pPr>
      <w:r>
        <w:rPr>
          <w:rStyle w:val="20"/>
          <w:rFonts w:hint="eastAsia" w:ascii="Times New Roman" w:hAnsi="Times New Roman" w:eastAsia="宋体" w:cs="Arial"/>
          <w:color w:val="333333"/>
          <w:sz w:val="24"/>
          <w:szCs w:val="24"/>
          <w:lang w:val="en-US" w:eastAsia="zh-CN"/>
        </w:rPr>
        <w:t>四、最终得分情况：</w:t>
      </w:r>
    </w:p>
    <w:p>
      <w:pPr>
        <w:pStyle w:val="16"/>
        <w:numPr>
          <w:ilvl w:val="0"/>
          <w:numId w:val="0"/>
        </w:numPr>
        <w:shd w:val="clear" w:color="auto" w:fill="FFFFFF"/>
        <w:spacing w:before="0" w:after="0" w:line="360" w:lineRule="auto"/>
        <w:contextualSpacing/>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第一标段：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4506"/>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4"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序号</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投标单位名称</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郑州中之文文化传播有限公司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95.14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2</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商丘市大成商贸有限公司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94.55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3</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郑州灿烂图书有限公司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93.19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4</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郑州科源图书有限责任公司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5</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河南中职高教图书发行有限公司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6</w:t>
            </w:r>
          </w:p>
        </w:tc>
        <w:tc>
          <w:tcPr>
            <w:tcW w:w="4506" w:type="dxa"/>
            <w:vAlign w:val="top"/>
          </w:tcPr>
          <w:p>
            <w:pPr>
              <w:pStyle w:val="16"/>
              <w:numPr>
                <w:ilvl w:val="0"/>
                <w:numId w:val="0"/>
              </w:numPr>
              <w:spacing w:before="0" w:after="0" w:line="360" w:lineRule="auto"/>
              <w:ind w:left="0" w:leftChars="0" w:firstLine="0" w:firstLineChars="0"/>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郑州金泰图书发行有限公司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7</w:t>
            </w:r>
          </w:p>
        </w:tc>
        <w:tc>
          <w:tcPr>
            <w:tcW w:w="4506" w:type="dxa"/>
            <w:vAlign w:val="top"/>
          </w:tcPr>
          <w:p>
            <w:pPr>
              <w:pStyle w:val="16"/>
              <w:numPr>
                <w:ilvl w:val="0"/>
                <w:numId w:val="0"/>
              </w:numPr>
              <w:spacing w:before="0" w:after="0" w:line="360" w:lineRule="auto"/>
              <w:ind w:left="0" w:leftChars="0" w:firstLine="0" w:firstLineChars="0"/>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河南省黄河教育图书供应社</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8</w:t>
            </w:r>
          </w:p>
        </w:tc>
        <w:tc>
          <w:tcPr>
            <w:tcW w:w="4506" w:type="dxa"/>
            <w:vAlign w:val="top"/>
          </w:tcPr>
          <w:p>
            <w:pPr>
              <w:pStyle w:val="16"/>
              <w:numPr>
                <w:ilvl w:val="0"/>
                <w:numId w:val="0"/>
              </w:numPr>
              <w:spacing w:before="0" w:after="0" w:line="360" w:lineRule="auto"/>
              <w:ind w:left="0" w:leftChars="0" w:firstLine="0" w:firstLineChars="0"/>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湖北三新文化传媒有限公司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9</w:t>
            </w:r>
          </w:p>
        </w:tc>
        <w:tc>
          <w:tcPr>
            <w:tcW w:w="4506" w:type="dxa"/>
            <w:vAlign w:val="top"/>
          </w:tcPr>
          <w:p>
            <w:pPr>
              <w:pStyle w:val="16"/>
              <w:numPr>
                <w:ilvl w:val="0"/>
                <w:numId w:val="0"/>
              </w:numPr>
              <w:spacing w:before="0" w:after="0" w:line="360" w:lineRule="auto"/>
              <w:ind w:left="0" w:leftChars="0" w:firstLine="0" w:firstLineChars="0"/>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河南科教图书有限公司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10</w:t>
            </w:r>
          </w:p>
        </w:tc>
        <w:tc>
          <w:tcPr>
            <w:tcW w:w="4506" w:type="dxa"/>
            <w:vAlign w:val="top"/>
          </w:tcPr>
          <w:p>
            <w:pPr>
              <w:pStyle w:val="16"/>
              <w:numPr>
                <w:ilvl w:val="0"/>
                <w:numId w:val="0"/>
              </w:numPr>
              <w:spacing w:before="0" w:after="0" w:line="360" w:lineRule="auto"/>
              <w:ind w:left="0" w:leftChars="0" w:firstLine="0" w:firstLineChars="0"/>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河南博之林教育科技有限公司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81.43</w:t>
            </w:r>
          </w:p>
        </w:tc>
      </w:tr>
    </w:tbl>
    <w:p>
      <w:pPr>
        <w:pStyle w:val="16"/>
        <w:shd w:val="clear" w:color="auto" w:fill="FFFFFF"/>
        <w:spacing w:before="0" w:after="0" w:line="360" w:lineRule="auto"/>
        <w:contextualSpacing/>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第二标段：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4506"/>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序号</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投标单位名称</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郑州中之文文化传播有限公司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94.89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2</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商丘市大成商贸有限公司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94.49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3</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郑州灿烂图书有限公司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93.23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4</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郑州科源图书有限责任公司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5</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河南中职高教图书发行有限公司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6</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郑州金泰图书发行有限公司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7</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河南省黄河教育图书供应社</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8</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湖北三新文化传媒有限公司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9</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河南科教图书有限公司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10</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河南博之林教育科技有限公司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81.45</w:t>
            </w:r>
          </w:p>
        </w:tc>
      </w:tr>
    </w:tbl>
    <w:p>
      <w:pPr>
        <w:pStyle w:val="16"/>
        <w:shd w:val="clear" w:color="auto" w:fill="FFFFFF"/>
        <w:spacing w:before="0" w:after="0" w:line="360" w:lineRule="auto"/>
        <w:contextualSpacing/>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第三标段：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4506"/>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序号</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投标单位名称</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郑州中之文文化传播有限公司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94.59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2</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郑州灿烂图书有限公司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93.81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3</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河南中职高教图书发行有限公司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4</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河南省益佳图书有限公司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5</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郑州金泰图书发行有限公司</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6</w:t>
            </w:r>
          </w:p>
        </w:tc>
        <w:tc>
          <w:tcPr>
            <w:tcW w:w="450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河南省黄河教育图书供应社</w:t>
            </w:r>
          </w:p>
        </w:tc>
        <w:tc>
          <w:tcPr>
            <w:tcW w:w="2746" w:type="dxa"/>
          </w:tcPr>
          <w:p>
            <w:pPr>
              <w:pStyle w:val="16"/>
              <w:numPr>
                <w:ilvl w:val="0"/>
                <w:numId w:val="0"/>
              </w:numPr>
              <w:spacing w:before="0" w:after="0" w:line="360" w:lineRule="auto"/>
              <w:contextualSpacing/>
              <w:jc w:val="center"/>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87.33</w:t>
            </w:r>
          </w:p>
        </w:tc>
      </w:tr>
    </w:tbl>
    <w:p>
      <w:pPr>
        <w:pStyle w:val="16"/>
        <w:shd w:val="clear" w:color="auto" w:fill="FFFFFF"/>
        <w:spacing w:before="0" w:after="0" w:line="360" w:lineRule="auto"/>
        <w:contextualSpacing/>
        <w:rPr>
          <w:rFonts w:cs="Arial"/>
          <w:b/>
          <w:bCs/>
          <w:color w:val="333333"/>
          <w:sz w:val="24"/>
          <w:szCs w:val="24"/>
        </w:rPr>
      </w:pPr>
      <w:r>
        <w:rPr>
          <w:rStyle w:val="20"/>
          <w:rFonts w:hint="eastAsia" w:cs="Arial"/>
          <w:color w:val="333333"/>
          <w:sz w:val="24"/>
          <w:szCs w:val="24"/>
          <w:lang w:val="en-US" w:eastAsia="zh-CN"/>
        </w:rPr>
        <w:t>五</w:t>
      </w:r>
      <w:r>
        <w:rPr>
          <w:rStyle w:val="20"/>
          <w:rFonts w:hint="eastAsia" w:cs="Arial"/>
          <w:color w:val="333333"/>
          <w:sz w:val="24"/>
          <w:szCs w:val="24"/>
        </w:rPr>
        <w:t>、成交结果：</w:t>
      </w:r>
    </w:p>
    <w:p>
      <w:pPr>
        <w:pStyle w:val="16"/>
        <w:shd w:val="clear" w:color="auto" w:fill="FFFFFF"/>
        <w:spacing w:before="0" w:after="0" w:line="360" w:lineRule="auto"/>
        <w:ind w:firstLine="482" w:firstLineChars="200"/>
        <w:contextualSpacing/>
        <w:rPr>
          <w:rFonts w:hint="eastAsia" w:cs="Arial"/>
          <w:b/>
          <w:bCs/>
          <w:sz w:val="24"/>
          <w:szCs w:val="24"/>
          <w:highlight w:val="none"/>
          <w:lang w:val="en-US" w:eastAsia="zh-CN"/>
        </w:rPr>
      </w:pPr>
      <w:r>
        <w:rPr>
          <w:rStyle w:val="20"/>
          <w:rFonts w:hint="eastAsia" w:ascii="Times New Roman" w:hAnsi="Times New Roman" w:eastAsia="宋体" w:cs="Arial"/>
          <w:sz w:val="24"/>
          <w:szCs w:val="24"/>
          <w:highlight w:val="none"/>
          <w:lang w:val="en-US" w:eastAsia="zh-CN"/>
        </w:rPr>
        <w:t>根据招标文件“潜在供应商可以参与所有标段的投标，但只能中一个标段”的原则，经采购人商丘职业技术学院确定郑州中之文文化传播有限公司为本项目第一标段成交人，商丘市大成商贸有限公司为本项目第二标段成交人，郑州灿烂图书有限公司为本项目第三标段成交人。</w:t>
      </w:r>
    </w:p>
    <w:p>
      <w:pPr>
        <w:pStyle w:val="16"/>
        <w:shd w:val="clear" w:color="auto" w:fill="FFFFFF"/>
        <w:spacing w:before="0" w:after="0" w:line="360" w:lineRule="auto"/>
        <w:ind w:firstLine="482" w:firstLineChars="200"/>
        <w:contextualSpacing/>
        <w:rPr>
          <w:rFonts w:hint="default" w:cs="Arial"/>
          <w:b/>
          <w:bCs/>
          <w:sz w:val="24"/>
          <w:szCs w:val="24"/>
          <w:highlight w:val="none"/>
          <w:lang w:val="en-US" w:eastAsia="zh-CN"/>
        </w:rPr>
      </w:pPr>
      <w:r>
        <w:rPr>
          <w:rFonts w:hint="eastAsia" w:cs="Arial"/>
          <w:b/>
          <w:bCs/>
          <w:sz w:val="24"/>
          <w:szCs w:val="24"/>
          <w:highlight w:val="none"/>
          <w:lang w:val="en-US" w:eastAsia="zh-CN"/>
        </w:rPr>
        <w:t>第一标段：</w:t>
      </w:r>
    </w:p>
    <w:p>
      <w:pPr>
        <w:pStyle w:val="16"/>
        <w:shd w:val="clear" w:color="auto" w:fill="FFFFFF"/>
        <w:spacing w:before="0" w:after="0" w:line="360" w:lineRule="auto"/>
        <w:ind w:firstLine="480" w:firstLineChars="20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成交人名称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郑州中之文文化传播有限公司</w:t>
      </w:r>
    </w:p>
    <w:p>
      <w:pPr>
        <w:pStyle w:val="16"/>
        <w:shd w:val="clear" w:color="auto" w:fill="FFFFFF"/>
        <w:spacing w:before="0" w:after="0" w:line="360" w:lineRule="auto"/>
        <w:ind w:firstLine="480" w:firstLineChars="20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成交报价（</w:t>
      </w:r>
      <w:r>
        <w:rPr>
          <w:rFonts w:ascii="宋体" w:hAnsi="宋体" w:eastAsia="宋体" w:cs="宋体"/>
          <w:sz w:val="24"/>
          <w:szCs w:val="24"/>
          <w:highlight w:val="none"/>
        </w:rPr>
        <w:t>教材码洋基础上的折扣率</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小写：73%</w:t>
      </w:r>
    </w:p>
    <w:p>
      <w:pPr>
        <w:pStyle w:val="16"/>
        <w:shd w:val="clear" w:color="auto" w:fill="FFFFFF"/>
        <w:spacing w:before="0" w:after="0" w:line="360" w:lineRule="auto"/>
        <w:ind w:firstLine="480" w:firstLineChars="20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lang w:val="en-US" w:eastAsia="zh-CN"/>
        </w:rPr>
        <w:t>百分之柒拾叁</w:t>
      </w:r>
    </w:p>
    <w:p>
      <w:pPr>
        <w:pStyle w:val="16"/>
        <w:shd w:val="clear" w:color="auto" w:fill="FFFFFF"/>
        <w:spacing w:before="0" w:after="0" w:line="360" w:lineRule="auto"/>
        <w:ind w:firstLine="480" w:firstLineChars="200"/>
        <w:contextualSpacing/>
        <w:rPr>
          <w:rFonts w:ascii="宋体" w:hAnsi="宋体" w:eastAsia="宋体" w:cs="宋体"/>
          <w:sz w:val="24"/>
          <w:szCs w:val="24"/>
          <w:highlight w:val="none"/>
        </w:rPr>
      </w:pPr>
      <w:r>
        <w:rPr>
          <w:rFonts w:hint="eastAsia" w:ascii="宋体" w:hAnsi="宋体" w:cs="宋体"/>
          <w:color w:val="000000"/>
          <w:sz w:val="24"/>
          <w:szCs w:val="24"/>
          <w:highlight w:val="none"/>
        </w:rPr>
        <w:t>供货期：乙方应保证</w:t>
      </w:r>
      <w:r>
        <w:rPr>
          <w:rFonts w:hint="eastAsia" w:ascii="宋体" w:hAnsi="宋体" w:cs="宋体"/>
          <w:color w:val="000000"/>
          <w:sz w:val="24"/>
          <w:szCs w:val="24"/>
          <w:highlight w:val="none"/>
          <w:lang w:val="en-US" w:eastAsia="zh-CN"/>
        </w:rPr>
        <w:t>100</w:t>
      </w:r>
      <w:r>
        <w:rPr>
          <w:rFonts w:hint="eastAsia" w:ascii="宋体" w:hAnsi="宋体" w:cs="宋体"/>
          <w:color w:val="000000"/>
          <w:sz w:val="24"/>
          <w:szCs w:val="24"/>
          <w:highlight w:val="none"/>
        </w:rPr>
        <w:t>%的到书率（含教师用书），每学期开学前10 天全部到位（除出版社个别加印教材外）</w:t>
      </w:r>
      <w:r>
        <w:rPr>
          <w:rFonts w:hint="eastAsia" w:ascii="宋体" w:hAnsi="宋体" w:eastAsia="宋体" w:cs="宋体"/>
          <w:sz w:val="24"/>
          <w:szCs w:val="24"/>
          <w:highlight w:val="none"/>
        </w:rPr>
        <w:t>       </w:t>
      </w:r>
    </w:p>
    <w:p>
      <w:pPr>
        <w:pStyle w:val="16"/>
        <w:shd w:val="clear" w:color="auto" w:fill="FFFFFF"/>
        <w:spacing w:before="0" w:after="0" w:line="360" w:lineRule="auto"/>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质量</w:t>
      </w:r>
      <w:r>
        <w:rPr>
          <w:rFonts w:hint="eastAsia" w:ascii="宋体" w:hAnsi="宋体" w:cs="宋体"/>
          <w:color w:val="000000"/>
          <w:sz w:val="24"/>
          <w:szCs w:val="24"/>
          <w:highlight w:val="none"/>
        </w:rPr>
        <w:t>：符合国家或行业规定的合格标准，满足采购人提出的技术标准及要求</w:t>
      </w:r>
    </w:p>
    <w:p>
      <w:pPr>
        <w:pStyle w:val="16"/>
        <w:shd w:val="clear" w:color="auto" w:fill="FFFFFF"/>
        <w:spacing w:before="0" w:after="0"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郑州市金水区北环路52号1幢座1704号、520号、521号、522号  </w:t>
      </w:r>
    </w:p>
    <w:p>
      <w:pPr>
        <w:pStyle w:val="16"/>
        <w:shd w:val="clear" w:color="auto" w:fill="FFFFFF"/>
        <w:spacing w:before="0" w:after="0"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主要</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标的：</w:t>
      </w:r>
      <w:r>
        <w:rPr>
          <w:rFonts w:hint="eastAsia" w:ascii="宋体" w:hAnsi="宋体" w:cs="宋体"/>
          <w:color w:val="000000"/>
          <w:sz w:val="24"/>
          <w:szCs w:val="24"/>
          <w:highlight w:val="none"/>
        </w:rPr>
        <w:t>理工类教材</w:t>
      </w:r>
    </w:p>
    <w:p>
      <w:pPr>
        <w:pStyle w:val="16"/>
        <w:shd w:val="clear" w:color="auto" w:fill="FFFFFF"/>
        <w:spacing w:before="0" w:after="0" w:line="360" w:lineRule="auto"/>
        <w:ind w:firstLine="482" w:firstLineChars="200"/>
        <w:contextualSpacing/>
        <w:rPr>
          <w:rFonts w:hint="default" w:cs="Arial"/>
          <w:b/>
          <w:bCs/>
          <w:sz w:val="24"/>
          <w:szCs w:val="24"/>
          <w:highlight w:val="none"/>
          <w:lang w:val="en-US" w:eastAsia="zh-CN"/>
        </w:rPr>
      </w:pPr>
      <w:r>
        <w:rPr>
          <w:rFonts w:hint="eastAsia" w:cs="Arial"/>
          <w:b/>
          <w:bCs/>
          <w:sz w:val="24"/>
          <w:szCs w:val="24"/>
          <w:highlight w:val="none"/>
          <w:lang w:val="en-US" w:eastAsia="zh-CN"/>
        </w:rPr>
        <w:t>第二标段：</w:t>
      </w:r>
    </w:p>
    <w:p>
      <w:pPr>
        <w:pStyle w:val="16"/>
        <w:shd w:val="clear" w:color="auto" w:fill="FFFFFF"/>
        <w:spacing w:before="0" w:after="0" w:line="360" w:lineRule="auto"/>
        <w:ind w:firstLine="480" w:firstLineChars="20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成交人名称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商丘市大成商贸有限公司</w:t>
      </w:r>
    </w:p>
    <w:p>
      <w:pPr>
        <w:pStyle w:val="16"/>
        <w:shd w:val="clear" w:color="auto" w:fill="FFFFFF"/>
        <w:spacing w:before="0" w:after="0" w:line="360" w:lineRule="auto"/>
        <w:ind w:firstLine="480" w:firstLineChars="20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成交报价（</w:t>
      </w:r>
      <w:r>
        <w:rPr>
          <w:rFonts w:ascii="宋体" w:hAnsi="宋体" w:eastAsia="宋体" w:cs="宋体"/>
          <w:sz w:val="24"/>
          <w:szCs w:val="24"/>
          <w:highlight w:val="none"/>
        </w:rPr>
        <w:t>教材码洋基础上的折扣率</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小写：73.5%</w:t>
      </w:r>
    </w:p>
    <w:p>
      <w:pPr>
        <w:pStyle w:val="16"/>
        <w:shd w:val="clear" w:color="auto" w:fill="FFFFFF"/>
        <w:spacing w:before="0" w:after="0" w:line="360" w:lineRule="auto"/>
        <w:ind w:firstLine="480" w:firstLineChars="20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lang w:val="en-US" w:eastAsia="zh-CN"/>
        </w:rPr>
        <w:t>百分之柒拾叁点伍</w:t>
      </w:r>
    </w:p>
    <w:p>
      <w:pPr>
        <w:pStyle w:val="16"/>
        <w:shd w:val="clear" w:color="auto" w:fill="FFFFFF"/>
        <w:spacing w:before="0" w:after="0" w:line="360" w:lineRule="auto"/>
        <w:ind w:firstLine="480" w:firstLineChars="200"/>
        <w:contextualSpacing/>
        <w:rPr>
          <w:rFonts w:ascii="宋体" w:hAnsi="宋体" w:eastAsia="宋体" w:cs="宋体"/>
          <w:sz w:val="24"/>
          <w:szCs w:val="24"/>
          <w:highlight w:val="none"/>
        </w:rPr>
      </w:pPr>
      <w:r>
        <w:rPr>
          <w:rFonts w:hint="eastAsia" w:ascii="宋体" w:hAnsi="宋体" w:cs="宋体"/>
          <w:color w:val="000000"/>
          <w:sz w:val="24"/>
          <w:szCs w:val="24"/>
          <w:highlight w:val="none"/>
        </w:rPr>
        <w:t>供货期：乙方应保证</w:t>
      </w:r>
      <w:r>
        <w:rPr>
          <w:rFonts w:hint="eastAsia" w:ascii="宋体" w:hAnsi="宋体" w:cs="宋体"/>
          <w:color w:val="000000"/>
          <w:sz w:val="24"/>
          <w:szCs w:val="24"/>
          <w:highlight w:val="none"/>
          <w:lang w:val="en-US" w:eastAsia="zh-CN"/>
        </w:rPr>
        <w:t>100</w:t>
      </w:r>
      <w:r>
        <w:rPr>
          <w:rFonts w:hint="eastAsia" w:ascii="宋体" w:hAnsi="宋体" w:cs="宋体"/>
          <w:color w:val="000000"/>
          <w:sz w:val="24"/>
          <w:szCs w:val="24"/>
          <w:highlight w:val="none"/>
        </w:rPr>
        <w:t>%的到书率（含教师用书），每学期开学前10 天全部到位（除出版社个别加印教材外）</w:t>
      </w:r>
      <w:r>
        <w:rPr>
          <w:rFonts w:hint="eastAsia" w:ascii="宋体" w:hAnsi="宋体" w:eastAsia="宋体" w:cs="宋体"/>
          <w:sz w:val="24"/>
          <w:szCs w:val="24"/>
          <w:highlight w:val="none"/>
        </w:rPr>
        <w:t>       </w:t>
      </w:r>
    </w:p>
    <w:p>
      <w:pPr>
        <w:pStyle w:val="16"/>
        <w:shd w:val="clear" w:color="auto" w:fill="FFFFFF"/>
        <w:spacing w:before="0" w:after="0" w:line="360" w:lineRule="auto"/>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质量</w:t>
      </w:r>
      <w:r>
        <w:rPr>
          <w:rFonts w:hint="eastAsia" w:ascii="宋体" w:hAnsi="宋体" w:cs="宋体"/>
          <w:color w:val="000000"/>
          <w:sz w:val="24"/>
          <w:szCs w:val="24"/>
          <w:highlight w:val="none"/>
        </w:rPr>
        <w:t>：符合国家或行业规定的合格标准，满足采购人提出的技术标准及要求</w:t>
      </w:r>
    </w:p>
    <w:p>
      <w:pPr>
        <w:pStyle w:val="16"/>
        <w:shd w:val="clear" w:color="auto" w:fill="FFFFFF"/>
        <w:spacing w:before="0" w:after="0"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商丘市睢阳区宜兴西路路北 </w:t>
      </w:r>
    </w:p>
    <w:p>
      <w:pPr>
        <w:pStyle w:val="16"/>
        <w:shd w:val="clear" w:color="auto" w:fill="FFFFFF"/>
        <w:spacing w:before="0" w:after="0" w:line="360" w:lineRule="auto"/>
        <w:ind w:firstLine="480" w:firstLineChars="200"/>
        <w:contextualSpacing/>
        <w:rPr>
          <w:rFonts w:hint="eastAsia" w:cs="Arial"/>
          <w:color w:val="333333"/>
          <w:sz w:val="24"/>
          <w:szCs w:val="24"/>
          <w:highlight w:val="none"/>
        </w:rPr>
      </w:pPr>
      <w:r>
        <w:rPr>
          <w:rFonts w:hint="eastAsia" w:ascii="宋体" w:hAnsi="宋体" w:eastAsia="宋体" w:cs="宋体"/>
          <w:sz w:val="24"/>
          <w:szCs w:val="24"/>
          <w:highlight w:val="none"/>
        </w:rPr>
        <w:t>主要</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标的：</w:t>
      </w:r>
      <w:r>
        <w:rPr>
          <w:rFonts w:hint="eastAsia" w:ascii="宋体" w:hAnsi="宋体" w:cs="宋体"/>
          <w:color w:val="000000"/>
          <w:sz w:val="24"/>
          <w:szCs w:val="24"/>
          <w:highlight w:val="none"/>
        </w:rPr>
        <w:t>文科类、经管类、农牧林类教材</w:t>
      </w:r>
    </w:p>
    <w:p>
      <w:pPr>
        <w:pStyle w:val="16"/>
        <w:shd w:val="clear" w:color="auto" w:fill="FFFFFF"/>
        <w:spacing w:before="0" w:after="0" w:line="360" w:lineRule="auto"/>
        <w:ind w:firstLine="482" w:firstLineChars="200"/>
        <w:contextualSpacing/>
        <w:rPr>
          <w:rFonts w:hint="default" w:cs="Arial"/>
          <w:b/>
          <w:bCs/>
          <w:sz w:val="24"/>
          <w:szCs w:val="24"/>
          <w:highlight w:val="none"/>
          <w:lang w:val="en-US" w:eastAsia="zh-CN"/>
        </w:rPr>
      </w:pPr>
      <w:r>
        <w:rPr>
          <w:rFonts w:hint="eastAsia" w:cs="Arial"/>
          <w:b/>
          <w:bCs/>
          <w:sz w:val="24"/>
          <w:szCs w:val="24"/>
          <w:highlight w:val="none"/>
          <w:lang w:val="en-US" w:eastAsia="zh-CN"/>
        </w:rPr>
        <w:t>第三标段：</w:t>
      </w:r>
    </w:p>
    <w:p>
      <w:pPr>
        <w:pStyle w:val="16"/>
        <w:shd w:val="clear" w:color="auto" w:fill="FFFFFF"/>
        <w:spacing w:before="0" w:after="0" w:line="360" w:lineRule="auto"/>
        <w:ind w:firstLine="480" w:firstLineChars="20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成交人名称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郑州灿烂图书有限公司</w:t>
      </w:r>
    </w:p>
    <w:p>
      <w:pPr>
        <w:pStyle w:val="16"/>
        <w:shd w:val="clear" w:color="auto" w:fill="FFFFFF"/>
        <w:spacing w:before="0" w:after="0" w:line="360" w:lineRule="auto"/>
        <w:ind w:firstLine="480" w:firstLineChars="20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成交报价（</w:t>
      </w:r>
      <w:r>
        <w:rPr>
          <w:rFonts w:ascii="宋体" w:hAnsi="宋体" w:eastAsia="宋体" w:cs="宋体"/>
          <w:sz w:val="24"/>
          <w:szCs w:val="24"/>
          <w:highlight w:val="none"/>
        </w:rPr>
        <w:t>教材码洋基础上的折扣率</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小写：78%</w:t>
      </w:r>
    </w:p>
    <w:p>
      <w:pPr>
        <w:pStyle w:val="16"/>
        <w:shd w:val="clear" w:color="auto" w:fill="FFFFFF"/>
        <w:spacing w:before="0" w:after="0" w:line="360" w:lineRule="auto"/>
        <w:ind w:firstLine="480" w:firstLineChars="20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lang w:val="en-US" w:eastAsia="zh-CN"/>
        </w:rPr>
        <w:t>百分之柒拾捌</w:t>
      </w:r>
    </w:p>
    <w:p>
      <w:pPr>
        <w:pStyle w:val="16"/>
        <w:shd w:val="clear" w:color="auto" w:fill="FFFFFF"/>
        <w:spacing w:before="0" w:after="0" w:line="360" w:lineRule="auto"/>
        <w:ind w:firstLine="480" w:firstLineChars="200"/>
        <w:contextualSpacing/>
        <w:rPr>
          <w:rFonts w:ascii="宋体" w:hAnsi="宋体" w:eastAsia="宋体" w:cs="宋体"/>
          <w:sz w:val="24"/>
          <w:szCs w:val="24"/>
          <w:highlight w:val="none"/>
        </w:rPr>
      </w:pPr>
      <w:r>
        <w:rPr>
          <w:rFonts w:hint="eastAsia" w:ascii="宋体" w:hAnsi="宋体" w:cs="宋体"/>
          <w:color w:val="000000"/>
          <w:sz w:val="24"/>
          <w:szCs w:val="24"/>
          <w:highlight w:val="none"/>
        </w:rPr>
        <w:t>供货期：乙方应保证</w:t>
      </w:r>
      <w:r>
        <w:rPr>
          <w:rFonts w:hint="eastAsia" w:ascii="宋体" w:hAnsi="宋体" w:cs="宋体"/>
          <w:color w:val="000000"/>
          <w:sz w:val="24"/>
          <w:szCs w:val="24"/>
          <w:highlight w:val="none"/>
          <w:lang w:val="en-US" w:eastAsia="zh-CN"/>
        </w:rPr>
        <w:t>100</w:t>
      </w:r>
      <w:r>
        <w:rPr>
          <w:rFonts w:hint="eastAsia" w:ascii="宋体" w:hAnsi="宋体" w:cs="宋体"/>
          <w:color w:val="000000"/>
          <w:sz w:val="24"/>
          <w:szCs w:val="24"/>
          <w:highlight w:val="none"/>
        </w:rPr>
        <w:t>%的到书率（含教师用书），每学期开学前10 天全部到位（除出版社个别加印教材外）</w:t>
      </w:r>
      <w:r>
        <w:rPr>
          <w:rFonts w:hint="eastAsia" w:ascii="宋体" w:hAnsi="宋体" w:eastAsia="宋体" w:cs="宋体"/>
          <w:sz w:val="24"/>
          <w:szCs w:val="24"/>
          <w:highlight w:val="none"/>
        </w:rPr>
        <w:t>       </w:t>
      </w:r>
    </w:p>
    <w:p>
      <w:pPr>
        <w:pStyle w:val="16"/>
        <w:shd w:val="clear" w:color="auto" w:fill="FFFFFF"/>
        <w:spacing w:before="0" w:after="0" w:line="360" w:lineRule="auto"/>
        <w:ind w:firstLine="480" w:firstLineChars="200"/>
        <w:contextualSpacing/>
        <w:rPr>
          <w:rFonts w:ascii="宋体" w:hAnsi="宋体" w:eastAsia="宋体" w:cs="宋体"/>
          <w:sz w:val="24"/>
          <w:szCs w:val="24"/>
          <w:highlight w:val="none"/>
        </w:rPr>
      </w:pPr>
      <w:r>
        <w:rPr>
          <w:rFonts w:hint="eastAsia" w:ascii="宋体" w:hAnsi="宋体" w:eastAsia="宋体" w:cs="宋体"/>
          <w:sz w:val="24"/>
          <w:szCs w:val="24"/>
          <w:highlight w:val="none"/>
        </w:rPr>
        <w:t>质量</w:t>
      </w:r>
      <w:r>
        <w:rPr>
          <w:rFonts w:hint="eastAsia" w:ascii="宋体" w:hAnsi="宋体" w:cs="宋体"/>
          <w:color w:val="000000"/>
          <w:sz w:val="24"/>
          <w:szCs w:val="24"/>
          <w:highlight w:val="none"/>
        </w:rPr>
        <w:t>：符合国家或行业规定的合格标准，满足采购人提出的技术标准及要求</w:t>
      </w:r>
    </w:p>
    <w:p>
      <w:pPr>
        <w:pStyle w:val="16"/>
        <w:shd w:val="clear" w:color="auto" w:fill="FFFFFF"/>
        <w:spacing w:before="0" w:after="0"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河南省郑州市中原区汝河路南、李江沟路东1号楼1单元8层818、819、820室 </w:t>
      </w:r>
    </w:p>
    <w:p>
      <w:pPr>
        <w:pStyle w:val="16"/>
        <w:shd w:val="clear" w:color="auto" w:fill="FFFFFF"/>
        <w:spacing w:before="0" w:after="0" w:line="360" w:lineRule="auto"/>
        <w:ind w:firstLine="480" w:firstLineChars="200"/>
        <w:contextualSpacing/>
        <w:rPr>
          <w:rFonts w:hint="eastAsia" w:cs="Arial"/>
          <w:color w:val="333333"/>
          <w:sz w:val="24"/>
          <w:szCs w:val="24"/>
          <w:highlight w:val="none"/>
        </w:rPr>
      </w:pPr>
      <w:r>
        <w:rPr>
          <w:rFonts w:hint="eastAsia" w:ascii="宋体" w:hAnsi="宋体" w:eastAsia="宋体" w:cs="宋体"/>
          <w:sz w:val="24"/>
          <w:szCs w:val="24"/>
          <w:highlight w:val="none"/>
        </w:rPr>
        <w:t>主要</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标的：</w:t>
      </w:r>
      <w:r>
        <w:rPr>
          <w:rFonts w:hint="eastAsia" w:ascii="宋体" w:hAnsi="宋体" w:cs="宋体"/>
          <w:color w:val="000000"/>
          <w:sz w:val="24"/>
          <w:szCs w:val="24"/>
          <w:highlight w:val="none"/>
        </w:rPr>
        <w:t>高教、外研、上外、农业社教材</w:t>
      </w:r>
    </w:p>
    <w:p>
      <w:pPr>
        <w:pStyle w:val="16"/>
        <w:numPr>
          <w:ilvl w:val="0"/>
          <w:numId w:val="0"/>
        </w:numPr>
        <w:shd w:val="clear" w:color="auto" w:fill="FFFFFF"/>
        <w:spacing w:before="0" w:after="0" w:line="360" w:lineRule="auto"/>
        <w:contextualSpacing/>
        <w:rPr>
          <w:rStyle w:val="20"/>
          <w:rFonts w:hint="eastAsia" w:cs="Arial"/>
          <w:sz w:val="24"/>
          <w:szCs w:val="24"/>
          <w:highlight w:val="none"/>
          <w:lang w:val="en-US" w:eastAsia="zh-CN"/>
        </w:rPr>
      </w:pPr>
      <w:r>
        <w:rPr>
          <w:rStyle w:val="20"/>
          <w:rFonts w:hint="eastAsia" w:cs="Arial"/>
          <w:sz w:val="24"/>
          <w:szCs w:val="24"/>
          <w:highlight w:val="none"/>
          <w:lang w:val="en-US" w:eastAsia="zh-CN"/>
        </w:rPr>
        <w:t>六、废标单位及原因：</w:t>
      </w:r>
    </w:p>
    <w:p>
      <w:pPr>
        <w:pStyle w:val="16"/>
        <w:shd w:val="clear" w:color="auto" w:fill="FFFFFF"/>
        <w:spacing w:before="0" w:after="0" w:line="360" w:lineRule="auto"/>
        <w:ind w:firstLine="480" w:firstLineChars="200"/>
        <w:contextualSpacing/>
        <w:rPr>
          <w:rFonts w:hint="default" w:cs="Arial"/>
          <w:color w:val="333333"/>
          <w:sz w:val="24"/>
          <w:szCs w:val="24"/>
          <w:highlight w:val="none"/>
          <w:lang w:val="en-US" w:eastAsia="zh-CN"/>
        </w:rPr>
      </w:pPr>
      <w:r>
        <w:rPr>
          <w:rFonts w:hint="eastAsia" w:cs="Arial"/>
          <w:color w:val="333333"/>
          <w:sz w:val="24"/>
          <w:szCs w:val="24"/>
          <w:highlight w:val="none"/>
          <w:lang w:val="en-US" w:eastAsia="zh-CN"/>
        </w:rPr>
        <w:t>第一标段、第二标段：河南嵩岳图书有限公司信用中国“重大税收违法失信主体”网页未查询，该投标人未通过的资格审查。</w:t>
      </w:r>
    </w:p>
    <w:p>
      <w:pPr>
        <w:pStyle w:val="16"/>
        <w:shd w:val="clear" w:color="auto" w:fill="FFFFFF"/>
        <w:spacing w:before="0" w:after="0" w:line="360" w:lineRule="auto"/>
        <w:contextualSpacing/>
        <w:rPr>
          <w:rStyle w:val="20"/>
          <w:rFonts w:hint="eastAsia" w:ascii="Times New Roman" w:hAnsi="Times New Roman" w:cs="Arial"/>
          <w:color w:val="333333"/>
          <w:sz w:val="24"/>
          <w:szCs w:val="24"/>
        </w:rPr>
      </w:pPr>
      <w:r>
        <w:rPr>
          <w:rStyle w:val="20"/>
          <w:rFonts w:hint="eastAsia" w:ascii="Times New Roman" w:hAnsi="Times New Roman" w:cs="Arial"/>
          <w:color w:val="333333"/>
          <w:sz w:val="24"/>
          <w:szCs w:val="24"/>
          <w:lang w:val="en-US" w:eastAsia="zh-CN"/>
        </w:rPr>
        <w:t>七</w:t>
      </w:r>
      <w:r>
        <w:rPr>
          <w:rStyle w:val="20"/>
          <w:rFonts w:hint="eastAsia" w:ascii="Times New Roman" w:hAnsi="Times New Roman" w:cs="Arial"/>
          <w:color w:val="333333"/>
          <w:sz w:val="24"/>
          <w:szCs w:val="24"/>
        </w:rPr>
        <w:t>、代理服务费：</w:t>
      </w:r>
    </w:p>
    <w:p>
      <w:pPr>
        <w:pStyle w:val="16"/>
        <w:shd w:val="clear" w:color="auto" w:fill="FFFFFF"/>
        <w:spacing w:before="0" w:after="0" w:line="360" w:lineRule="auto"/>
        <w:ind w:left="559" w:leftChars="266" w:firstLine="0" w:firstLineChars="0"/>
        <w:contextualSpacing/>
        <w:rPr>
          <w:rFonts w:hint="eastAsia" w:cs="Arial"/>
          <w:color w:val="333333"/>
          <w:sz w:val="24"/>
          <w:szCs w:val="24"/>
          <w:highlight w:val="none"/>
          <w:lang w:eastAsia="zh-CN"/>
        </w:rPr>
      </w:pPr>
      <w:r>
        <w:rPr>
          <w:rFonts w:hint="eastAsia" w:cs="Arial"/>
          <w:color w:val="333333"/>
          <w:sz w:val="24"/>
          <w:szCs w:val="24"/>
          <w:highlight w:val="none"/>
        </w:rPr>
        <w:t>收费标准：由成交人支付，</w:t>
      </w:r>
      <w:r>
        <w:rPr>
          <w:rFonts w:hint="eastAsia" w:cs="Arial"/>
          <w:color w:val="333333"/>
          <w:sz w:val="24"/>
          <w:szCs w:val="24"/>
          <w:highlight w:val="none"/>
          <w:lang w:eastAsia="zh-CN"/>
        </w:rPr>
        <w:t>参照计价格[2002]1980号及发改价格[2011]534</w:t>
      </w:r>
    </w:p>
    <w:p>
      <w:pPr>
        <w:pStyle w:val="16"/>
        <w:shd w:val="clear" w:color="auto" w:fill="FFFFFF"/>
        <w:spacing w:before="0" w:after="0" w:line="360" w:lineRule="auto"/>
        <w:contextualSpacing/>
        <w:rPr>
          <w:rFonts w:hint="eastAsia" w:cs="Arial"/>
          <w:color w:val="333333"/>
          <w:sz w:val="24"/>
          <w:szCs w:val="24"/>
          <w:highlight w:val="none"/>
        </w:rPr>
      </w:pPr>
      <w:r>
        <w:rPr>
          <w:rFonts w:hint="eastAsia" w:cs="Arial"/>
          <w:color w:val="333333"/>
          <w:sz w:val="24"/>
          <w:szCs w:val="24"/>
          <w:highlight w:val="none"/>
          <w:lang w:eastAsia="zh-CN"/>
        </w:rPr>
        <w:t>号文件有关规定收取</w:t>
      </w:r>
      <w:r>
        <w:rPr>
          <w:rFonts w:hint="eastAsia" w:cs="Arial"/>
          <w:color w:val="333333"/>
          <w:sz w:val="24"/>
          <w:szCs w:val="24"/>
          <w:highlight w:val="none"/>
        </w:rPr>
        <w:t>。</w:t>
      </w:r>
    </w:p>
    <w:p>
      <w:pPr>
        <w:pStyle w:val="16"/>
        <w:shd w:val="clear" w:color="auto" w:fill="FFFFFF"/>
        <w:spacing w:before="0" w:after="0" w:line="360" w:lineRule="auto"/>
        <w:ind w:left="559" w:leftChars="266" w:firstLine="0" w:firstLineChars="0"/>
        <w:contextualSpacing/>
        <w:rPr>
          <w:rFonts w:hint="eastAsia" w:cs="Arial"/>
          <w:color w:val="333333"/>
          <w:sz w:val="24"/>
          <w:szCs w:val="24"/>
          <w:highlight w:val="none"/>
        </w:rPr>
      </w:pPr>
      <w:r>
        <w:rPr>
          <w:rFonts w:hint="eastAsia" w:cs="Arial"/>
          <w:color w:val="333333"/>
          <w:sz w:val="24"/>
          <w:szCs w:val="24"/>
          <w:highlight w:val="none"/>
        </w:rPr>
        <w:t>收费金额：</w:t>
      </w:r>
    </w:p>
    <w:p>
      <w:pPr>
        <w:pStyle w:val="16"/>
        <w:shd w:val="clear" w:color="auto" w:fill="FFFFFF"/>
        <w:spacing w:before="0" w:after="0" w:line="360" w:lineRule="auto"/>
        <w:ind w:left="559" w:leftChars="266" w:firstLine="0" w:firstLineChars="0"/>
        <w:contextualSpacing/>
        <w:rPr>
          <w:rFonts w:hint="eastAsia" w:cs="Arial"/>
          <w:color w:val="333333"/>
          <w:sz w:val="24"/>
          <w:szCs w:val="24"/>
          <w:highlight w:val="none"/>
          <w:lang w:val="en-US" w:eastAsia="zh-CN"/>
        </w:rPr>
      </w:pPr>
      <w:r>
        <w:rPr>
          <w:rFonts w:hint="eastAsia" w:cs="Arial"/>
          <w:color w:val="333333"/>
          <w:sz w:val="24"/>
          <w:szCs w:val="24"/>
          <w:highlight w:val="none"/>
          <w:lang w:val="en-US" w:eastAsia="zh-CN"/>
        </w:rPr>
        <w:t>第一标段：63800</w:t>
      </w:r>
      <w:r>
        <w:rPr>
          <w:rFonts w:hint="eastAsia" w:cs="Arial"/>
          <w:color w:val="333333"/>
          <w:sz w:val="24"/>
          <w:szCs w:val="24"/>
          <w:highlight w:val="none"/>
        </w:rPr>
        <w:t>元</w:t>
      </w:r>
    </w:p>
    <w:p>
      <w:pPr>
        <w:pStyle w:val="16"/>
        <w:shd w:val="clear" w:color="auto" w:fill="FFFFFF"/>
        <w:spacing w:before="0" w:after="0" w:line="360" w:lineRule="auto"/>
        <w:ind w:left="559" w:leftChars="266" w:firstLine="0" w:firstLineChars="0"/>
        <w:contextualSpacing/>
        <w:rPr>
          <w:rFonts w:hint="eastAsia" w:cs="Arial"/>
          <w:color w:val="333333"/>
          <w:sz w:val="24"/>
          <w:szCs w:val="24"/>
          <w:highlight w:val="none"/>
          <w:lang w:val="en-US" w:eastAsia="zh-CN"/>
        </w:rPr>
      </w:pPr>
      <w:r>
        <w:rPr>
          <w:rFonts w:hint="eastAsia" w:cs="Arial"/>
          <w:color w:val="333333"/>
          <w:sz w:val="24"/>
          <w:szCs w:val="24"/>
          <w:highlight w:val="none"/>
          <w:lang w:val="en-US" w:eastAsia="zh-CN"/>
        </w:rPr>
        <w:t>第二标段：63800元</w:t>
      </w:r>
    </w:p>
    <w:p>
      <w:pPr>
        <w:pStyle w:val="16"/>
        <w:shd w:val="clear" w:color="auto" w:fill="FFFFFF"/>
        <w:spacing w:before="0" w:after="0" w:line="360" w:lineRule="auto"/>
        <w:ind w:left="559" w:leftChars="266" w:firstLine="0" w:firstLineChars="0"/>
        <w:contextualSpacing/>
        <w:rPr>
          <w:rFonts w:hint="default" w:cs="Arial"/>
          <w:color w:val="333333"/>
          <w:sz w:val="24"/>
          <w:szCs w:val="24"/>
          <w:highlight w:val="none"/>
          <w:lang w:val="en-US" w:eastAsia="zh-CN"/>
        </w:rPr>
      </w:pPr>
      <w:r>
        <w:rPr>
          <w:rFonts w:hint="eastAsia" w:cs="Arial"/>
          <w:color w:val="333333"/>
          <w:sz w:val="24"/>
          <w:szCs w:val="24"/>
          <w:highlight w:val="none"/>
          <w:lang w:val="en-US" w:eastAsia="zh-CN"/>
        </w:rPr>
        <w:t>第三标段：26000元</w:t>
      </w:r>
    </w:p>
    <w:p>
      <w:pPr>
        <w:pStyle w:val="16"/>
        <w:shd w:val="clear" w:color="auto" w:fill="FFFFFF"/>
        <w:spacing w:before="0" w:after="0" w:line="360" w:lineRule="auto"/>
        <w:contextualSpacing/>
        <w:rPr>
          <w:rFonts w:ascii="Arial" w:hAnsi="Arial" w:cs="Arial"/>
          <w:sz w:val="24"/>
          <w:szCs w:val="24"/>
        </w:rPr>
      </w:pPr>
      <w:r>
        <w:rPr>
          <w:rStyle w:val="20"/>
          <w:rFonts w:hint="eastAsia" w:cs="Arial"/>
          <w:color w:val="333333"/>
          <w:sz w:val="24"/>
          <w:szCs w:val="24"/>
          <w:lang w:val="en-US" w:eastAsia="zh-CN"/>
        </w:rPr>
        <w:t>八</w:t>
      </w:r>
      <w:r>
        <w:rPr>
          <w:rStyle w:val="20"/>
          <w:rFonts w:hint="eastAsia" w:cs="Arial"/>
          <w:color w:val="333333"/>
          <w:sz w:val="24"/>
          <w:szCs w:val="24"/>
        </w:rPr>
        <w:t>、本次招标联系事项</w:t>
      </w:r>
      <w:r>
        <w:rPr>
          <w:rFonts w:hint="eastAsia" w:cs="Arial"/>
          <w:color w:val="333333"/>
          <w:sz w:val="24"/>
          <w:szCs w:val="24"/>
        </w:rPr>
        <w:t>：</w:t>
      </w:r>
    </w:p>
    <w:p>
      <w:pPr>
        <w:ind w:firstLine="475" w:firstLineChars="198"/>
        <w:rPr>
          <w:rFonts w:hint="eastAsia" w:ascii="宋体" w:hAnsi="宋体"/>
          <w:color w:val="000000"/>
          <w:sz w:val="24"/>
          <w:szCs w:val="24"/>
          <w:highlight w:val="none"/>
        </w:rPr>
      </w:pPr>
      <w:r>
        <w:rPr>
          <w:rFonts w:hint="eastAsia" w:ascii="宋体" w:hAnsi="宋体"/>
          <w:color w:val="000000"/>
          <w:sz w:val="24"/>
          <w:szCs w:val="24"/>
          <w:highlight w:val="none"/>
        </w:rPr>
        <w:t>采购人：商丘职业技术学院</w:t>
      </w:r>
    </w:p>
    <w:p>
      <w:pPr>
        <w:widowControl/>
        <w:spacing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地 址：商丘市神火大道南段566号</w:t>
      </w:r>
    </w:p>
    <w:p>
      <w:pPr>
        <w:spacing w:line="360" w:lineRule="auto"/>
        <w:ind w:firstLine="480" w:firstLineChars="200"/>
        <w:contextualSpacing/>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联 系 人</w:t>
      </w:r>
      <w:r>
        <w:rPr>
          <w:rFonts w:hint="eastAsia" w:ascii="宋体" w:hAnsi="宋体" w:cs="宋体"/>
          <w:color w:val="000000"/>
          <w:sz w:val="24"/>
          <w:szCs w:val="24"/>
          <w:highlight w:val="none"/>
          <w:shd w:val="clear" w:color="auto" w:fill="FFFFFF"/>
          <w:lang w:eastAsia="zh-CN"/>
        </w:rPr>
        <w:t>：</w:t>
      </w:r>
      <w:r>
        <w:rPr>
          <w:rFonts w:hint="eastAsia" w:ascii="宋体" w:hAnsi="宋体" w:cs="宋体"/>
          <w:color w:val="000000"/>
          <w:sz w:val="24"/>
          <w:szCs w:val="24"/>
          <w:highlight w:val="none"/>
          <w:shd w:val="clear" w:color="auto" w:fill="FFFFFF"/>
        </w:rPr>
        <w:t xml:space="preserve">魏先生  </w:t>
      </w:r>
    </w:p>
    <w:p>
      <w:pPr>
        <w:spacing w:line="360" w:lineRule="auto"/>
        <w:ind w:firstLine="480" w:firstLineChars="200"/>
        <w:contextualSpacing/>
        <w:rPr>
          <w:rFonts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电话：15839007878</w:t>
      </w:r>
    </w:p>
    <w:p>
      <w:pPr>
        <w:spacing w:line="360" w:lineRule="auto"/>
        <w:ind w:firstLine="480" w:firstLineChars="200"/>
        <w:contextualSpacing/>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招标代理机构：中盈永诚咨询集团有限公司</w:t>
      </w:r>
    </w:p>
    <w:p>
      <w:pPr>
        <w:spacing w:line="360" w:lineRule="auto"/>
        <w:ind w:firstLine="480" w:firstLineChars="200"/>
        <w:contextualSpacing/>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 xml:space="preserve">地址：湖南省长沙市岳麓区潇湘南路一段182号创汇商务中心S5栋1901、1902、1903、1924 </w:t>
      </w:r>
    </w:p>
    <w:p>
      <w:pPr>
        <w:spacing w:line="360" w:lineRule="auto"/>
        <w:ind w:firstLine="480" w:firstLineChars="200"/>
        <w:contextualSpacing/>
        <w:rPr>
          <w:rFonts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联系人：张女士</w:t>
      </w:r>
    </w:p>
    <w:p>
      <w:pPr>
        <w:spacing w:line="360" w:lineRule="auto"/>
        <w:ind w:firstLine="480" w:firstLineChars="200"/>
        <w:contextualSpacing/>
        <w:jc w:val="left"/>
        <w:rPr>
          <w:rFonts w:ascii="宋体" w:hAnsi="宋体"/>
          <w:color w:val="000000"/>
          <w:sz w:val="24"/>
          <w:szCs w:val="24"/>
          <w:highlight w:val="none"/>
        </w:rPr>
      </w:pPr>
      <w:r>
        <w:rPr>
          <w:rFonts w:hint="eastAsia" w:ascii="宋体" w:hAnsi="宋体" w:cs="宋体"/>
          <w:color w:val="000000"/>
          <w:sz w:val="24"/>
          <w:szCs w:val="24"/>
          <w:highlight w:val="none"/>
          <w:shd w:val="clear" w:color="auto" w:fill="FFFFFF"/>
        </w:rPr>
        <w:t>电话：0370-3390377</w:t>
      </w:r>
      <w:r>
        <w:rPr>
          <w:rFonts w:hint="eastAsia" w:ascii="宋体" w:hAnsi="宋体"/>
          <w:color w:val="000000"/>
          <w:sz w:val="24"/>
          <w:szCs w:val="24"/>
          <w:highlight w:val="none"/>
        </w:rPr>
        <w:t xml:space="preserve"> </w:t>
      </w:r>
    </w:p>
    <w:p>
      <w:pPr>
        <w:pStyle w:val="16"/>
        <w:shd w:val="clear" w:color="auto" w:fill="FFFFFF"/>
        <w:spacing w:before="0" w:after="0" w:line="360" w:lineRule="auto"/>
        <w:ind w:firstLine="480" w:firstLineChars="200"/>
        <w:contextualSpacing/>
        <w:rPr>
          <w:rFonts w:ascii="Arial" w:hAnsi="Arial" w:cs="Arial"/>
          <w:sz w:val="24"/>
          <w:szCs w:val="24"/>
        </w:rPr>
      </w:pPr>
      <w:r>
        <w:rPr>
          <w:rFonts w:hint="eastAsia" w:ascii="宋体" w:hAnsi="宋体" w:eastAsia="宋体" w:cs="Arial"/>
          <w:color w:val="333333"/>
          <w:kern w:val="0"/>
          <w:sz w:val="24"/>
          <w:szCs w:val="24"/>
          <w:lang w:val="en-US" w:eastAsia="zh-CN" w:bidi="ar-SA"/>
        </w:rPr>
        <w:t>本项目结果期限为1</w:t>
      </w:r>
      <w:r>
        <w:rPr>
          <w:rFonts w:hint="eastAsia" w:cs="Arial"/>
          <w:color w:val="333333"/>
          <w:sz w:val="24"/>
          <w:szCs w:val="24"/>
        </w:rPr>
        <w:t>个工作日，各有关当事人如对</w:t>
      </w:r>
      <w:r>
        <w:rPr>
          <w:rFonts w:hint="eastAsia" w:cs="Arial"/>
          <w:color w:val="333333"/>
          <w:sz w:val="24"/>
          <w:szCs w:val="24"/>
          <w:lang w:eastAsia="zh-CN"/>
        </w:rPr>
        <w:t>公开招标</w:t>
      </w:r>
      <w:r>
        <w:rPr>
          <w:rFonts w:hint="eastAsia" w:cs="Arial"/>
          <w:color w:val="333333"/>
          <w:sz w:val="24"/>
          <w:szCs w:val="24"/>
        </w:rPr>
        <w:t>结果公示有异议的，可以在公示发布之日起7个工作日内，以书面形式同时向采购单位和代理机构提交质疑函（加盖单位公章且法人代表签字）原件，由法定代表人或其授权代表携带企业营业执照复印件（加盖单位公章）及本人身份证件（原件）一并提交（邮寄、传真件不予受理），并以质疑函接受确认日期作为受理时间，逾期未提交或未按照要求提交的质疑函将不予受理。若回复不满意的，按有关规定向相关监督部门投诉。                </w:t>
      </w:r>
    </w:p>
    <w:p>
      <w:pPr>
        <w:pStyle w:val="16"/>
        <w:shd w:val="clear" w:color="auto" w:fill="FFFFFF"/>
        <w:spacing w:before="0" w:after="0" w:line="360" w:lineRule="auto"/>
        <w:ind w:firstLine="480" w:firstLineChars="200"/>
        <w:contextualSpacing/>
        <w:jc w:val="right"/>
        <w:rPr>
          <w:rFonts w:hint="eastAsia" w:cs="Arial"/>
          <w:color w:val="333333"/>
          <w:sz w:val="24"/>
          <w:szCs w:val="24"/>
        </w:rPr>
      </w:pPr>
      <w:r>
        <w:rPr>
          <w:rFonts w:hint="eastAsia" w:cs="Arial"/>
          <w:color w:val="333333"/>
          <w:sz w:val="24"/>
          <w:szCs w:val="24"/>
        </w:rPr>
        <w:t>                                        </w:t>
      </w:r>
    </w:p>
    <w:p>
      <w:pPr>
        <w:pStyle w:val="16"/>
        <w:shd w:val="clear" w:color="auto" w:fill="FFFFFF"/>
        <w:spacing w:before="0" w:after="0" w:line="360" w:lineRule="auto"/>
        <w:ind w:firstLine="480" w:firstLineChars="200"/>
        <w:contextualSpacing/>
        <w:jc w:val="right"/>
        <w:rPr>
          <w:rFonts w:hint="eastAsia" w:cs="Arial"/>
          <w:color w:val="333333"/>
          <w:sz w:val="24"/>
          <w:szCs w:val="24"/>
        </w:rPr>
      </w:pPr>
    </w:p>
    <w:p>
      <w:pPr>
        <w:pStyle w:val="16"/>
        <w:shd w:val="clear" w:color="auto" w:fill="FFFFFF"/>
        <w:spacing w:before="0" w:after="0" w:line="360" w:lineRule="auto"/>
        <w:ind w:firstLine="480" w:firstLineChars="200"/>
        <w:contextualSpacing/>
        <w:jc w:val="right"/>
        <w:rPr>
          <w:rFonts w:hint="eastAsia" w:cs="Arial"/>
          <w:color w:val="333333"/>
          <w:sz w:val="24"/>
          <w:szCs w:val="24"/>
        </w:rPr>
      </w:pPr>
    </w:p>
    <w:p>
      <w:pPr>
        <w:pStyle w:val="16"/>
        <w:shd w:val="clear" w:color="auto" w:fill="FFFFFF"/>
        <w:spacing w:before="0" w:after="0" w:line="360" w:lineRule="auto"/>
        <w:ind w:firstLine="480" w:firstLineChars="200"/>
        <w:contextualSpacing/>
        <w:jc w:val="right"/>
        <w:rPr>
          <w:rFonts w:hint="eastAsia" w:eastAsia="宋体" w:cs="Arial"/>
          <w:sz w:val="24"/>
          <w:szCs w:val="24"/>
          <w:lang w:eastAsia="zh-CN"/>
        </w:rPr>
      </w:pPr>
      <w:r>
        <w:rPr>
          <w:rFonts w:hint="eastAsia" w:cs="Arial"/>
          <w:color w:val="333333"/>
          <w:sz w:val="24"/>
          <w:szCs w:val="24"/>
        </w:rPr>
        <w:t> </w:t>
      </w:r>
      <w:r>
        <w:rPr>
          <w:rFonts w:hint="eastAsia" w:cs="Arial"/>
          <w:sz w:val="24"/>
          <w:szCs w:val="24"/>
        </w:rPr>
        <w:t>发布人：</w:t>
      </w:r>
      <w:r>
        <w:rPr>
          <w:rFonts w:hint="eastAsia" w:cs="Arial"/>
          <w:sz w:val="24"/>
          <w:szCs w:val="24"/>
          <w:lang w:eastAsia="zh-CN"/>
        </w:rPr>
        <w:t>中盈永诚咨询集团有限公司</w:t>
      </w:r>
    </w:p>
    <w:p>
      <w:pPr>
        <w:pStyle w:val="16"/>
        <w:shd w:val="clear" w:color="auto" w:fill="FFFFFF"/>
        <w:spacing w:before="0" w:after="0" w:line="360" w:lineRule="auto"/>
        <w:ind w:firstLine="3864" w:firstLineChars="1610"/>
        <w:contextualSpacing/>
        <w:jc w:val="right"/>
        <w:rPr>
          <w:rFonts w:ascii="Arial" w:hAnsi="Arial" w:cs="Arial"/>
          <w:sz w:val="24"/>
          <w:szCs w:val="24"/>
        </w:rPr>
      </w:pPr>
      <w:r>
        <w:rPr>
          <w:rFonts w:hint="eastAsia" w:cs="Arial"/>
          <w:color w:val="333333"/>
          <w:sz w:val="24"/>
          <w:szCs w:val="24"/>
        </w:rPr>
        <w:t>202</w:t>
      </w:r>
      <w:r>
        <w:rPr>
          <w:rFonts w:hint="eastAsia" w:cs="Arial"/>
          <w:color w:val="333333"/>
          <w:sz w:val="24"/>
          <w:szCs w:val="24"/>
          <w:lang w:val="en-US" w:eastAsia="zh-CN"/>
        </w:rPr>
        <w:t>2</w:t>
      </w:r>
      <w:r>
        <w:rPr>
          <w:rFonts w:hint="eastAsia" w:cs="Arial"/>
          <w:color w:val="333333"/>
          <w:sz w:val="24"/>
          <w:szCs w:val="24"/>
        </w:rPr>
        <w:t>年</w:t>
      </w:r>
      <w:r>
        <w:rPr>
          <w:rFonts w:hint="eastAsia" w:cs="Arial"/>
          <w:color w:val="333333"/>
          <w:sz w:val="24"/>
          <w:szCs w:val="24"/>
          <w:lang w:val="en-US" w:eastAsia="zh-CN"/>
        </w:rPr>
        <w:t>8</w:t>
      </w:r>
      <w:r>
        <w:rPr>
          <w:rFonts w:hint="eastAsia" w:cs="Arial"/>
          <w:color w:val="333333"/>
          <w:sz w:val="24"/>
          <w:szCs w:val="24"/>
        </w:rPr>
        <w:t>月</w:t>
      </w:r>
      <w:r>
        <w:rPr>
          <w:rFonts w:hint="eastAsia" w:cs="Arial"/>
          <w:color w:val="333333"/>
          <w:sz w:val="24"/>
          <w:szCs w:val="24"/>
          <w:lang w:val="en-US" w:eastAsia="zh-CN"/>
        </w:rPr>
        <w:t>24</w:t>
      </w:r>
      <w:r>
        <w:rPr>
          <w:rFonts w:hint="eastAsia" w:cs="Arial"/>
          <w:color w:val="333333"/>
          <w:sz w:val="24"/>
          <w:szCs w:val="24"/>
        </w:rPr>
        <w:t>日</w:t>
      </w:r>
    </w:p>
    <w:p>
      <w:pPr>
        <w:spacing w:line="360" w:lineRule="auto"/>
        <w:contextualSpacing/>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I2NmVkOTUzNWRlN2NmOWE5MDkxNWYwOGRlMTUzZDkifQ=="/>
  </w:docVars>
  <w:rsids>
    <w:rsidRoot w:val="008C1A99"/>
    <w:rsid w:val="001B0217"/>
    <w:rsid w:val="0030566C"/>
    <w:rsid w:val="003E5680"/>
    <w:rsid w:val="00415246"/>
    <w:rsid w:val="004345E1"/>
    <w:rsid w:val="004F1601"/>
    <w:rsid w:val="005B33DA"/>
    <w:rsid w:val="006F38A9"/>
    <w:rsid w:val="007D0A1F"/>
    <w:rsid w:val="008301FC"/>
    <w:rsid w:val="00891477"/>
    <w:rsid w:val="008C1A99"/>
    <w:rsid w:val="008E395F"/>
    <w:rsid w:val="008E6203"/>
    <w:rsid w:val="009A27BC"/>
    <w:rsid w:val="009E3BE2"/>
    <w:rsid w:val="00B31733"/>
    <w:rsid w:val="00BB7BD0"/>
    <w:rsid w:val="00BD5D83"/>
    <w:rsid w:val="00CE3A51"/>
    <w:rsid w:val="00DA7AD1"/>
    <w:rsid w:val="00EF0345"/>
    <w:rsid w:val="00F3027E"/>
    <w:rsid w:val="03AA0E90"/>
    <w:rsid w:val="04890618"/>
    <w:rsid w:val="062167FF"/>
    <w:rsid w:val="0967045C"/>
    <w:rsid w:val="09D07E31"/>
    <w:rsid w:val="0A1C6185"/>
    <w:rsid w:val="0D7B0B59"/>
    <w:rsid w:val="0DC57CC8"/>
    <w:rsid w:val="128E4085"/>
    <w:rsid w:val="131233DD"/>
    <w:rsid w:val="16B30259"/>
    <w:rsid w:val="234B5430"/>
    <w:rsid w:val="26E60B52"/>
    <w:rsid w:val="28310560"/>
    <w:rsid w:val="2A597707"/>
    <w:rsid w:val="2E5A2E0B"/>
    <w:rsid w:val="2F045217"/>
    <w:rsid w:val="34854D79"/>
    <w:rsid w:val="42CE4BF1"/>
    <w:rsid w:val="42EF127A"/>
    <w:rsid w:val="48033FC6"/>
    <w:rsid w:val="49DD799C"/>
    <w:rsid w:val="57B27A5D"/>
    <w:rsid w:val="5A0F130E"/>
    <w:rsid w:val="5A4C73DF"/>
    <w:rsid w:val="5E290611"/>
    <w:rsid w:val="71033A2B"/>
    <w:rsid w:val="73135D75"/>
    <w:rsid w:val="73AB7217"/>
    <w:rsid w:val="771B18B0"/>
    <w:rsid w:val="797E0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0" w:semiHidden="0"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
    <w:qFormat/>
    <w:uiPriority w:val="0"/>
    <w:pPr>
      <w:shd w:val="clear" w:color="auto" w:fill="E0E0E0"/>
      <w:tabs>
        <w:tab w:val="left" w:pos="720"/>
      </w:tabs>
      <w:autoSpaceDE w:val="0"/>
      <w:autoSpaceDN w:val="0"/>
      <w:adjustRightInd w:val="0"/>
      <w:spacing w:before="120" w:after="120" w:line="280" w:lineRule="atLeast"/>
      <w:ind w:left="432" w:right="7864" w:hanging="432"/>
      <w:textAlignment w:val="baseline"/>
      <w:outlineLvl w:val="0"/>
    </w:pPr>
    <w:rPr>
      <w:rFonts w:ascii="Arial" w:hAnsi="Arial"/>
      <w:b/>
      <w:kern w:val="28"/>
      <w:position w:val="6"/>
      <w:szCs w:val="20"/>
    </w:rPr>
  </w:style>
  <w:style w:type="paragraph" w:styleId="5">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5"/>
    <w:next w:val="1"/>
    <w:link w:val="25"/>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b w:val="0"/>
      <w:bCs w:val="0"/>
      <w:kern w:val="28"/>
      <w:sz w:val="18"/>
      <w:szCs w:val="20"/>
    </w:rPr>
  </w:style>
  <w:style w:type="paragraph" w:styleId="7">
    <w:name w:val="heading 4"/>
    <w:basedOn w:val="1"/>
    <w:next w:val="1"/>
    <w:link w:val="26"/>
    <w:qFormat/>
    <w:uiPriority w:val="0"/>
    <w:pPr>
      <w:keepNext/>
      <w:keepLines/>
      <w:tabs>
        <w:tab w:val="left" w:pos="1080"/>
      </w:tabs>
      <w:autoSpaceDE w:val="0"/>
      <w:autoSpaceDN w:val="0"/>
      <w:adjustRightInd w:val="0"/>
      <w:spacing w:before="140" w:line="220" w:lineRule="atLeast"/>
      <w:jc w:val="left"/>
      <w:textAlignment w:val="baseline"/>
      <w:outlineLvl w:val="3"/>
    </w:pPr>
    <w:rPr>
      <w:rFonts w:ascii="Arial" w:hAnsi="Arial"/>
      <w:b/>
      <w:spacing w:val="-4"/>
      <w:kern w:val="28"/>
      <w:sz w:val="18"/>
      <w:szCs w:val="20"/>
    </w:rPr>
  </w:style>
  <w:style w:type="paragraph" w:styleId="8">
    <w:name w:val="heading 5"/>
    <w:basedOn w:val="1"/>
    <w:next w:val="1"/>
    <w:link w:val="27"/>
    <w:qFormat/>
    <w:uiPriority w:val="0"/>
    <w:pPr>
      <w:keepNext/>
      <w:keepLines/>
      <w:tabs>
        <w:tab w:val="left" w:pos="1008"/>
      </w:tabs>
      <w:autoSpaceDE w:val="0"/>
      <w:autoSpaceDN w:val="0"/>
      <w:adjustRightInd w:val="0"/>
      <w:spacing w:before="220" w:after="220" w:line="220" w:lineRule="atLeast"/>
      <w:jc w:val="left"/>
      <w:textAlignment w:val="baseline"/>
      <w:outlineLvl w:val="4"/>
    </w:pPr>
    <w:rPr>
      <w:i/>
      <w:spacing w:val="-4"/>
      <w:kern w:val="28"/>
      <w:sz w:val="20"/>
      <w:szCs w:val="20"/>
    </w:rPr>
  </w:style>
  <w:style w:type="paragraph" w:styleId="9">
    <w:name w:val="heading 6"/>
    <w:basedOn w:val="1"/>
    <w:next w:val="1"/>
    <w:link w:val="28"/>
    <w:qFormat/>
    <w:uiPriority w:val="0"/>
    <w:pPr>
      <w:keepNext/>
      <w:keepLines/>
      <w:tabs>
        <w:tab w:val="left" w:pos="1152"/>
      </w:tabs>
      <w:autoSpaceDE w:val="0"/>
      <w:autoSpaceDN w:val="0"/>
      <w:adjustRightInd w:val="0"/>
      <w:spacing w:before="140" w:line="220" w:lineRule="atLeast"/>
      <w:jc w:val="left"/>
      <w:textAlignment w:val="baseline"/>
      <w:outlineLvl w:val="5"/>
    </w:pPr>
    <w:rPr>
      <w:i/>
      <w:spacing w:val="-4"/>
      <w:kern w:val="28"/>
      <w:sz w:val="20"/>
      <w:szCs w:val="20"/>
    </w:rPr>
  </w:style>
  <w:style w:type="paragraph" w:styleId="10">
    <w:name w:val="heading 7"/>
    <w:basedOn w:val="1"/>
    <w:next w:val="1"/>
    <w:link w:val="29"/>
    <w:qFormat/>
    <w:uiPriority w:val="0"/>
    <w:pPr>
      <w:keepNext/>
      <w:keepLines/>
      <w:tabs>
        <w:tab w:val="left" w:pos="1296"/>
      </w:tabs>
      <w:autoSpaceDE w:val="0"/>
      <w:autoSpaceDN w:val="0"/>
      <w:adjustRightInd w:val="0"/>
      <w:spacing w:before="140" w:line="220" w:lineRule="atLeast"/>
      <w:jc w:val="left"/>
      <w:textAlignment w:val="baseline"/>
      <w:outlineLvl w:val="6"/>
    </w:pPr>
    <w:rPr>
      <w:spacing w:val="-4"/>
      <w:kern w:val="28"/>
      <w:sz w:val="20"/>
      <w:szCs w:val="20"/>
    </w:rPr>
  </w:style>
  <w:style w:type="paragraph" w:styleId="11">
    <w:name w:val="heading 8"/>
    <w:basedOn w:val="1"/>
    <w:next w:val="1"/>
    <w:link w:val="30"/>
    <w:qFormat/>
    <w:uiPriority w:val="0"/>
    <w:pPr>
      <w:keepNext/>
      <w:keepLines/>
      <w:tabs>
        <w:tab w:val="left" w:pos="1440"/>
      </w:tabs>
      <w:autoSpaceDE w:val="0"/>
      <w:autoSpaceDN w:val="0"/>
      <w:adjustRightInd w:val="0"/>
      <w:spacing w:before="140" w:line="220" w:lineRule="atLeast"/>
      <w:jc w:val="left"/>
      <w:textAlignment w:val="baseline"/>
      <w:outlineLvl w:val="7"/>
    </w:pPr>
    <w:rPr>
      <w:rFonts w:ascii="Arial" w:hAnsi="Arial"/>
      <w:i/>
      <w:spacing w:val="-4"/>
      <w:kern w:val="28"/>
      <w:sz w:val="18"/>
      <w:szCs w:val="20"/>
    </w:rPr>
  </w:style>
  <w:style w:type="paragraph" w:styleId="12">
    <w:name w:val="heading 9"/>
    <w:basedOn w:val="1"/>
    <w:next w:val="1"/>
    <w:link w:val="31"/>
    <w:qFormat/>
    <w:uiPriority w:val="0"/>
    <w:pPr>
      <w:keepNext/>
      <w:keepLines/>
      <w:tabs>
        <w:tab w:val="left" w:pos="1584"/>
      </w:tabs>
      <w:autoSpaceDE w:val="0"/>
      <w:autoSpaceDN w:val="0"/>
      <w:adjustRightInd w:val="0"/>
      <w:spacing w:before="140" w:line="220" w:lineRule="atLeast"/>
      <w:jc w:val="left"/>
      <w:textAlignment w:val="baseline"/>
      <w:outlineLvl w:val="8"/>
    </w:pPr>
    <w:rPr>
      <w:rFonts w:ascii="Arial" w:hAnsi="Arial"/>
      <w:spacing w:val="-4"/>
      <w:kern w:val="28"/>
      <w:sz w:val="1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style>
  <w:style w:type="paragraph" w:customStyle="1" w:styleId="3">
    <w:name w:val="BodyText"/>
    <w:basedOn w:val="1"/>
    <w:qFormat/>
    <w:uiPriority w:val="0"/>
    <w:pPr>
      <w:spacing w:after="120"/>
      <w:textAlignment w:val="baseline"/>
    </w:pPr>
    <w:rPr>
      <w:rFonts w:ascii="Times New Roman" w:hAnsi="Times New Roman"/>
      <w:szCs w:val="24"/>
    </w:rPr>
  </w:style>
  <w:style w:type="paragraph" w:styleId="13">
    <w:name w:val="footer"/>
    <w:basedOn w:val="1"/>
    <w:link w:val="34"/>
    <w:semiHidden/>
    <w:unhideWhenUsed/>
    <w:qFormat/>
    <w:uiPriority w:val="99"/>
    <w:pPr>
      <w:tabs>
        <w:tab w:val="center" w:pos="4153"/>
        <w:tab w:val="right" w:pos="8306"/>
      </w:tabs>
      <w:snapToGrid w:val="0"/>
      <w:jc w:val="left"/>
    </w:pPr>
    <w:rPr>
      <w:sz w:val="18"/>
      <w:szCs w:val="18"/>
    </w:rPr>
  </w:style>
  <w:style w:type="paragraph" w:styleId="14">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Message Header"/>
    <w:basedOn w:val="1"/>
    <w:link w:val="35"/>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2"/>
    </w:rPr>
  </w:style>
  <w:style w:type="paragraph" w:styleId="16">
    <w:name w:val="Normal (Web)"/>
    <w:basedOn w:val="1"/>
    <w:link w:val="32"/>
    <w:unhideWhenUsed/>
    <w:qFormat/>
    <w:uiPriority w:val="0"/>
    <w:pPr>
      <w:widowControl/>
      <w:spacing w:before="75" w:after="75"/>
      <w:jc w:val="left"/>
    </w:pPr>
    <w:rPr>
      <w:rFonts w:ascii="宋体" w:hAnsi="宋体" w:cs="宋体"/>
      <w:kern w:val="0"/>
      <w:sz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FollowedHyperlink"/>
    <w:basedOn w:val="19"/>
    <w:semiHidden/>
    <w:unhideWhenUsed/>
    <w:qFormat/>
    <w:uiPriority w:val="99"/>
    <w:rPr>
      <w:color w:val="1E90FF"/>
      <w:u w:val="single"/>
    </w:rPr>
  </w:style>
  <w:style w:type="character" w:styleId="22">
    <w:name w:val="Hyperlink"/>
    <w:qFormat/>
    <w:uiPriority w:val="99"/>
    <w:rPr>
      <w:color w:val="333333"/>
      <w:u w:val="none"/>
    </w:rPr>
  </w:style>
  <w:style w:type="character" w:customStyle="1" w:styleId="23">
    <w:name w:val="标题 1 Char"/>
    <w:link w:val="4"/>
    <w:qFormat/>
    <w:uiPriority w:val="0"/>
    <w:rPr>
      <w:rFonts w:ascii="Arial" w:hAnsi="Arial"/>
      <w:b/>
      <w:kern w:val="28"/>
      <w:position w:val="6"/>
      <w:sz w:val="21"/>
      <w:shd w:val="clear" w:color="auto" w:fill="E0E0E0"/>
    </w:rPr>
  </w:style>
  <w:style w:type="character" w:customStyle="1" w:styleId="24">
    <w:name w:val="标题 2 Char"/>
    <w:basedOn w:val="19"/>
    <w:link w:val="5"/>
    <w:qFormat/>
    <w:uiPriority w:val="0"/>
    <w:rPr>
      <w:rFonts w:ascii="Arial" w:hAnsi="Arial" w:eastAsia="黑体"/>
      <w:b/>
      <w:bCs/>
      <w:kern w:val="2"/>
      <w:sz w:val="32"/>
      <w:szCs w:val="32"/>
    </w:rPr>
  </w:style>
  <w:style w:type="character" w:customStyle="1" w:styleId="25">
    <w:name w:val="标题 3 Char"/>
    <w:basedOn w:val="19"/>
    <w:link w:val="6"/>
    <w:qFormat/>
    <w:uiPriority w:val="0"/>
    <w:rPr>
      <w:kern w:val="28"/>
      <w:sz w:val="18"/>
    </w:rPr>
  </w:style>
  <w:style w:type="character" w:customStyle="1" w:styleId="26">
    <w:name w:val="标题 4 Char"/>
    <w:basedOn w:val="19"/>
    <w:link w:val="7"/>
    <w:qFormat/>
    <w:uiPriority w:val="0"/>
    <w:rPr>
      <w:rFonts w:ascii="Arial" w:hAnsi="Arial"/>
      <w:b/>
      <w:spacing w:val="-4"/>
      <w:kern w:val="28"/>
      <w:sz w:val="18"/>
    </w:rPr>
  </w:style>
  <w:style w:type="character" w:customStyle="1" w:styleId="27">
    <w:name w:val="标题 5 Char"/>
    <w:basedOn w:val="19"/>
    <w:link w:val="8"/>
    <w:qFormat/>
    <w:uiPriority w:val="0"/>
    <w:rPr>
      <w:i/>
      <w:spacing w:val="-4"/>
      <w:kern w:val="28"/>
    </w:rPr>
  </w:style>
  <w:style w:type="character" w:customStyle="1" w:styleId="28">
    <w:name w:val="标题 6 Char"/>
    <w:basedOn w:val="19"/>
    <w:link w:val="9"/>
    <w:qFormat/>
    <w:uiPriority w:val="0"/>
    <w:rPr>
      <w:i/>
      <w:spacing w:val="-4"/>
      <w:kern w:val="28"/>
    </w:rPr>
  </w:style>
  <w:style w:type="character" w:customStyle="1" w:styleId="29">
    <w:name w:val="标题 7 Char"/>
    <w:basedOn w:val="19"/>
    <w:link w:val="10"/>
    <w:qFormat/>
    <w:uiPriority w:val="0"/>
    <w:rPr>
      <w:spacing w:val="-4"/>
      <w:kern w:val="28"/>
    </w:rPr>
  </w:style>
  <w:style w:type="character" w:customStyle="1" w:styleId="30">
    <w:name w:val="标题 8 Char"/>
    <w:basedOn w:val="19"/>
    <w:link w:val="11"/>
    <w:qFormat/>
    <w:uiPriority w:val="0"/>
    <w:rPr>
      <w:rFonts w:ascii="Arial" w:hAnsi="Arial"/>
      <w:i/>
      <w:spacing w:val="-4"/>
      <w:kern w:val="28"/>
      <w:sz w:val="18"/>
    </w:rPr>
  </w:style>
  <w:style w:type="character" w:customStyle="1" w:styleId="31">
    <w:name w:val="标题 9 Char"/>
    <w:basedOn w:val="19"/>
    <w:link w:val="12"/>
    <w:qFormat/>
    <w:uiPriority w:val="0"/>
    <w:rPr>
      <w:rFonts w:ascii="Arial" w:hAnsi="Arial"/>
      <w:spacing w:val="-4"/>
      <w:kern w:val="28"/>
      <w:sz w:val="18"/>
    </w:rPr>
  </w:style>
  <w:style w:type="character" w:customStyle="1" w:styleId="32">
    <w:name w:val="普通(网站) Char"/>
    <w:link w:val="16"/>
    <w:qFormat/>
    <w:uiPriority w:val="0"/>
    <w:rPr>
      <w:rFonts w:ascii="宋体" w:hAnsi="宋体" w:cs="宋体"/>
      <w:sz w:val="24"/>
      <w:szCs w:val="24"/>
    </w:rPr>
  </w:style>
  <w:style w:type="character" w:customStyle="1" w:styleId="33">
    <w:name w:val="页眉 Char"/>
    <w:basedOn w:val="19"/>
    <w:link w:val="14"/>
    <w:semiHidden/>
    <w:qFormat/>
    <w:uiPriority w:val="99"/>
    <w:rPr>
      <w:kern w:val="2"/>
      <w:sz w:val="18"/>
      <w:szCs w:val="18"/>
    </w:rPr>
  </w:style>
  <w:style w:type="character" w:customStyle="1" w:styleId="34">
    <w:name w:val="页脚 Char"/>
    <w:basedOn w:val="19"/>
    <w:link w:val="13"/>
    <w:semiHidden/>
    <w:qFormat/>
    <w:uiPriority w:val="99"/>
    <w:rPr>
      <w:kern w:val="2"/>
      <w:sz w:val="18"/>
      <w:szCs w:val="18"/>
    </w:rPr>
  </w:style>
  <w:style w:type="character" w:customStyle="1" w:styleId="35">
    <w:name w:val="信息标题 Char"/>
    <w:basedOn w:val="19"/>
    <w:link w:val="15"/>
    <w:qFormat/>
    <w:uiPriority w:val="0"/>
    <w:rPr>
      <w:rFonts w:ascii="Cambria" w:hAnsi="Cambria"/>
      <w:kern w:val="2"/>
      <w:sz w:val="24"/>
      <w:szCs w:val="22"/>
      <w:shd w:val="pct20" w:color="auto" w:fill="auto"/>
    </w:rPr>
  </w:style>
  <w:style w:type="paragraph" w:customStyle="1" w:styleId="36">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2347</Words>
  <Characters>2649</Characters>
  <Lines>10</Lines>
  <Paragraphs>2</Paragraphs>
  <TotalTime>22</TotalTime>
  <ScaleCrop>false</ScaleCrop>
  <LinksUpToDate>false</LinksUpToDate>
  <CharactersWithSpaces>2750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2018-12-24T01:03:00Z</dcterms:created>
  <dc:creator>Administrator</dc:creator>
  <cp:lastModifiedBy>Lenovo</cp:lastModifiedBy>
  <cp:lastPrinted>2021-04-08T02:48:00Z</cp:lastPrinted>
  <dcterms:modified xsi:type="dcterms:W3CDTF">2022-08-24T08:24:05Z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E25B10C5291A424E8364A1E6F8C59309</vt:lpwstr>
  </property>
</Properties>
</file>