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AD1C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评标委员会对所有投标人投标文件的总分排序</w:t>
      </w:r>
    </w:p>
    <w:p w14:paraId="70257EDA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713A24A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drawing>
          <wp:inline distT="0" distB="0" distL="114300" distR="114300">
            <wp:extent cx="5271770" cy="1795780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C768">
      <w:pPr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TY1ZWMwOGEyOTJiN2FjYjM5NDQxYjM2ZTZkNTYifQ=="/>
  </w:docVars>
  <w:rsids>
    <w:rsidRoot w:val="00172A27"/>
    <w:rsid w:val="00701899"/>
    <w:rsid w:val="143811B7"/>
    <w:rsid w:val="15727625"/>
    <w:rsid w:val="1AA86419"/>
    <w:rsid w:val="1F7D37A4"/>
    <w:rsid w:val="20BA224F"/>
    <w:rsid w:val="2C1A1476"/>
    <w:rsid w:val="2E56075F"/>
    <w:rsid w:val="336D4581"/>
    <w:rsid w:val="33C57F19"/>
    <w:rsid w:val="4FF84582"/>
    <w:rsid w:val="578369AE"/>
    <w:rsid w:val="588E0972"/>
    <w:rsid w:val="5E687FE4"/>
    <w:rsid w:val="64D96983"/>
    <w:rsid w:val="695E4528"/>
    <w:rsid w:val="6A413EB5"/>
    <w:rsid w:val="6E5A5127"/>
    <w:rsid w:val="764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2022-09-30T07:50:00Z</dcterms:created>
  <dc:creator>中国IP</dc:creator>
  <cp:lastModifiedBy>henanshuncheng</cp:lastModifiedBy>
  <dcterms:modified xsi:type="dcterms:W3CDTF">2025-03-25T08:24:39Z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24926E3AFB714CF9B506E84DADA50DD1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