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AFE4C">
      <w:r>
        <w:drawing>
          <wp:inline distT="0" distB="0" distL="114300" distR="114300">
            <wp:extent cx="4086225" cy="6229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22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6391910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39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7266305"/>
            <wp:effectExtent l="0" t="0" r="762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6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F5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2025-11-20T06:12:48Z</dcterms:created>
  <dc:creator>Administrator</dc:creator>
  <cp:lastModifiedBy>开疆拓土</cp:lastModifiedBy>
  <dcterms:modified xsi:type="dcterms:W3CDTF">2025-11-20T06:19:34Z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eyJoZGlkIjoiNmQ5YmFiM2JlYmIzNjA3YWJhMzRjYTZlNDdkZThjZDQiLCJ1c2VySWQiOiIyODIxMzYxNjIifQ==</vt:lpwstr>
  </property>
  <property fmtid="{D5CDD505-2E9C-101B-9397-08002B2CF9AE}" pid="4" name="ICV">
    <vt:lpwstr>BE4439383383443DA30858E5E8EA0261_12</vt:lpwstr>
  </property>
</Properties>
</file>