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BFCE7">
      <w:pPr>
        <w:bidi w:val="0"/>
        <w:jc w:val="center"/>
        <w:rPr>
          <w:rFonts w:hint="eastAsia"/>
          <w:b/>
          <w:bCs/>
          <w:sz w:val="30"/>
          <w:szCs w:val="30"/>
          <w:lang w:val="zh-CN"/>
        </w:rPr>
      </w:pPr>
      <w:r>
        <w:rPr>
          <w:rFonts w:hint="eastAsia"/>
          <w:b/>
          <w:bCs/>
          <w:sz w:val="30"/>
          <w:szCs w:val="30"/>
          <w:lang w:val="zh-CN"/>
        </w:rPr>
        <w:t>睢县农业农村局</w:t>
      </w:r>
      <w:r>
        <w:rPr>
          <w:rFonts w:hint="eastAsia"/>
          <w:b/>
          <w:bCs/>
          <w:sz w:val="30"/>
          <w:szCs w:val="30"/>
          <w:lang w:val="en-US" w:eastAsia="zh-CN"/>
        </w:rPr>
        <w:t>2026</w:t>
      </w:r>
      <w:r>
        <w:rPr>
          <w:rFonts w:hint="eastAsia"/>
          <w:b/>
          <w:bCs/>
          <w:sz w:val="30"/>
          <w:szCs w:val="30"/>
          <w:lang w:val="zh-CN"/>
        </w:rPr>
        <w:t>年农产品质量安全定量检测项目</w:t>
      </w:r>
    </w:p>
    <w:p w14:paraId="61CD01B3">
      <w:pPr>
        <w:bidi w:val="0"/>
        <w:jc w:val="center"/>
        <w:rPr>
          <w:rFonts w:hint="eastAsia"/>
          <w:b/>
          <w:bCs/>
          <w:sz w:val="30"/>
          <w:szCs w:val="30"/>
          <w:lang w:val="zh-CN"/>
        </w:rPr>
      </w:pPr>
      <w:r>
        <w:rPr>
          <w:rFonts w:hint="eastAsia"/>
          <w:b/>
          <w:bCs/>
          <w:sz w:val="30"/>
          <w:szCs w:val="30"/>
          <w:lang w:val="zh-CN"/>
        </w:rPr>
        <w:t>竞争性谈判公告</w:t>
      </w:r>
    </w:p>
    <w:p w14:paraId="4ED45F5A">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color w:val="333333"/>
          <w:sz w:val="24"/>
          <w:szCs w:val="24"/>
          <w:highlight w:val="none"/>
          <w:shd w:val="clear" w:color="auto" w:fill="FFFFFF"/>
        </w:rPr>
      </w:pPr>
      <w:r>
        <w:rPr>
          <w:rFonts w:hint="eastAsia" w:ascii="宋体" w:hAnsi="宋体" w:eastAsia="宋体" w:cs="宋体"/>
          <w:b/>
          <w:color w:val="333333"/>
          <w:sz w:val="24"/>
          <w:szCs w:val="24"/>
          <w:highlight w:val="none"/>
          <w:shd w:val="clear" w:color="auto" w:fill="FFFFFF"/>
        </w:rPr>
        <w:t>一、项目概况</w:t>
      </w:r>
      <w:r>
        <w:rPr>
          <w:rFonts w:hint="eastAsia" w:ascii="宋体" w:hAnsi="宋体" w:eastAsia="宋体" w:cs="宋体"/>
          <w:color w:val="333333"/>
          <w:sz w:val="24"/>
          <w:szCs w:val="24"/>
          <w:highlight w:val="none"/>
          <w:shd w:val="clear" w:color="auto" w:fill="FFFFFF"/>
        </w:rPr>
        <w:t xml:space="preserve"> </w:t>
      </w:r>
    </w:p>
    <w:p w14:paraId="5EDA833D">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rPr>
        <w:t>1.1项目名称：</w:t>
      </w:r>
      <w:r>
        <w:rPr>
          <w:rFonts w:hint="eastAsia" w:ascii="宋体" w:hAnsi="宋体" w:eastAsia="宋体" w:cs="宋体"/>
          <w:color w:val="333333"/>
          <w:sz w:val="24"/>
          <w:szCs w:val="24"/>
          <w:highlight w:val="none"/>
          <w:shd w:val="clear" w:color="auto" w:fill="FFFFFF"/>
          <w:lang w:eastAsia="zh-CN"/>
        </w:rPr>
        <w:t>睢县农业农村局</w:t>
      </w:r>
      <w:r>
        <w:rPr>
          <w:rFonts w:hint="eastAsia" w:hAnsi="宋体" w:cs="宋体"/>
          <w:color w:val="333333"/>
          <w:sz w:val="24"/>
          <w:szCs w:val="24"/>
          <w:highlight w:val="none"/>
          <w:shd w:val="clear" w:color="auto" w:fill="FFFFFF"/>
          <w:lang w:val="en-US" w:eastAsia="zh-CN"/>
        </w:rPr>
        <w:t>2026</w:t>
      </w:r>
      <w:r>
        <w:rPr>
          <w:rFonts w:hint="eastAsia" w:ascii="宋体" w:hAnsi="宋体" w:eastAsia="宋体" w:cs="宋体"/>
          <w:color w:val="333333"/>
          <w:sz w:val="24"/>
          <w:szCs w:val="24"/>
          <w:highlight w:val="none"/>
          <w:shd w:val="clear" w:color="auto" w:fill="FFFFFF"/>
          <w:lang w:eastAsia="zh-CN"/>
        </w:rPr>
        <w:t>年农产品质量安全定量检测项目</w:t>
      </w:r>
    </w:p>
    <w:p w14:paraId="2D75A202">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1.2</w:t>
      </w:r>
      <w:r>
        <w:rPr>
          <w:rFonts w:hint="eastAsia" w:ascii="宋体" w:hAnsi="宋体" w:eastAsia="宋体" w:cs="宋体"/>
          <w:color w:val="333333"/>
          <w:sz w:val="24"/>
          <w:szCs w:val="24"/>
          <w:highlight w:val="none"/>
          <w:shd w:val="clear" w:color="auto" w:fill="FFFFFF"/>
          <w:lang w:eastAsia="zh-CN"/>
        </w:rPr>
        <w:t>项目编号：睢县财采竞-</w:t>
      </w:r>
      <w:r>
        <w:rPr>
          <w:rFonts w:hint="eastAsia" w:hAnsi="宋体" w:cs="宋体"/>
          <w:color w:val="333333"/>
          <w:sz w:val="24"/>
          <w:szCs w:val="24"/>
          <w:highlight w:val="none"/>
          <w:shd w:val="clear" w:color="auto" w:fill="FFFFFF"/>
          <w:lang w:val="en-US" w:eastAsia="zh-CN"/>
        </w:rPr>
        <w:t>2026</w:t>
      </w:r>
      <w:r>
        <w:rPr>
          <w:rFonts w:hint="eastAsia" w:ascii="宋体" w:hAnsi="宋体" w:eastAsia="宋体" w:cs="宋体"/>
          <w:color w:val="333333"/>
          <w:sz w:val="24"/>
          <w:szCs w:val="24"/>
          <w:highlight w:val="none"/>
          <w:shd w:val="clear" w:color="auto" w:fill="FFFFFF"/>
          <w:lang w:eastAsia="zh-CN"/>
        </w:rPr>
        <w:t>-</w:t>
      </w:r>
      <w:r>
        <w:rPr>
          <w:rFonts w:hint="eastAsia" w:hAnsi="宋体" w:cs="宋体"/>
          <w:color w:val="333333"/>
          <w:sz w:val="24"/>
          <w:szCs w:val="24"/>
          <w:highlight w:val="none"/>
          <w:shd w:val="clear" w:color="auto" w:fill="FFFFFF"/>
          <w:lang w:val="en-US" w:eastAsia="zh-CN"/>
        </w:rPr>
        <w:t>1</w:t>
      </w:r>
    </w:p>
    <w:p w14:paraId="060BD0CB">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1.</w:t>
      </w:r>
      <w:r>
        <w:rPr>
          <w:rFonts w:hint="eastAsia" w:ascii="宋体" w:hAnsi="宋体" w:eastAsia="宋体" w:cs="宋体"/>
          <w:color w:val="333333"/>
          <w:sz w:val="24"/>
          <w:szCs w:val="24"/>
          <w:highlight w:val="none"/>
          <w:shd w:val="clear" w:color="auto" w:fill="FFFFFF"/>
          <w:lang w:val="en-US" w:eastAsia="zh-CN"/>
        </w:rPr>
        <w:t>3</w:t>
      </w:r>
      <w:r>
        <w:rPr>
          <w:rFonts w:hint="eastAsia" w:ascii="宋体" w:hAnsi="宋体" w:eastAsia="宋体" w:cs="宋体"/>
          <w:color w:val="333333"/>
          <w:sz w:val="24"/>
          <w:szCs w:val="24"/>
          <w:highlight w:val="none"/>
          <w:shd w:val="clear" w:color="auto" w:fill="FFFFFF"/>
        </w:rPr>
        <w:t>资金来源：财政资金</w:t>
      </w:r>
    </w:p>
    <w:p w14:paraId="55317071">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1.</w:t>
      </w:r>
      <w:r>
        <w:rPr>
          <w:rFonts w:hint="eastAsia" w:ascii="宋体" w:hAnsi="宋体" w:eastAsia="宋体" w:cs="宋体"/>
          <w:color w:val="333333"/>
          <w:sz w:val="24"/>
          <w:szCs w:val="24"/>
          <w:highlight w:val="none"/>
          <w:shd w:val="clear" w:color="auto" w:fill="FFFFFF"/>
          <w:lang w:val="en-US" w:eastAsia="zh-CN"/>
        </w:rPr>
        <w:t>4</w:t>
      </w:r>
      <w:r>
        <w:rPr>
          <w:rFonts w:hint="eastAsia" w:ascii="宋体" w:hAnsi="宋体" w:eastAsia="宋体" w:cs="宋体"/>
          <w:color w:val="333333"/>
          <w:sz w:val="24"/>
          <w:szCs w:val="24"/>
          <w:highlight w:val="none"/>
          <w:shd w:val="clear" w:color="auto" w:fill="FFFFFF"/>
        </w:rPr>
        <w:t>采购方式：竞争性</w:t>
      </w:r>
      <w:r>
        <w:rPr>
          <w:rFonts w:hint="eastAsia" w:ascii="宋体" w:hAnsi="宋体" w:eastAsia="宋体" w:cs="宋体"/>
          <w:color w:val="333333"/>
          <w:sz w:val="24"/>
          <w:szCs w:val="24"/>
          <w:highlight w:val="none"/>
          <w:shd w:val="clear" w:color="auto" w:fill="FFFFFF"/>
          <w:lang w:eastAsia="zh-CN"/>
        </w:rPr>
        <w:t>谈判</w:t>
      </w:r>
    </w:p>
    <w:p w14:paraId="238AA616">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rPr>
        <w:t>1.</w:t>
      </w:r>
      <w:r>
        <w:rPr>
          <w:rFonts w:hint="eastAsia" w:ascii="宋体" w:hAnsi="宋体" w:eastAsia="宋体" w:cs="宋体"/>
          <w:color w:val="333333"/>
          <w:sz w:val="24"/>
          <w:szCs w:val="24"/>
          <w:highlight w:val="none"/>
          <w:shd w:val="clear" w:color="auto" w:fill="FFFFFF"/>
          <w:lang w:val="en-US" w:eastAsia="zh-CN"/>
        </w:rPr>
        <w:t>5</w:t>
      </w:r>
      <w:r>
        <w:rPr>
          <w:rFonts w:hint="eastAsia" w:ascii="宋体" w:hAnsi="宋体" w:eastAsia="宋体" w:cs="宋体"/>
          <w:color w:val="333333"/>
          <w:sz w:val="24"/>
          <w:szCs w:val="24"/>
          <w:highlight w:val="none"/>
          <w:shd w:val="clear" w:color="auto" w:fill="FFFFFF"/>
        </w:rPr>
        <w:t>控制价：</w:t>
      </w:r>
      <w:r>
        <w:rPr>
          <w:rFonts w:hint="eastAsia" w:ascii="宋体" w:hAnsi="宋体" w:eastAsia="宋体" w:cs="宋体"/>
          <w:color w:val="333333"/>
          <w:sz w:val="24"/>
          <w:szCs w:val="24"/>
          <w:highlight w:val="none"/>
          <w:shd w:val="clear" w:color="auto" w:fill="FFFFFF"/>
          <w:lang w:val="en-US" w:eastAsia="zh-CN"/>
        </w:rPr>
        <w:t>28万元</w:t>
      </w:r>
    </w:p>
    <w:p w14:paraId="3578C570">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rPr>
        <w:t>1.</w:t>
      </w:r>
      <w:r>
        <w:rPr>
          <w:rFonts w:hint="eastAsia" w:ascii="宋体" w:hAnsi="宋体" w:eastAsia="宋体" w:cs="宋体"/>
          <w:color w:val="333333"/>
          <w:sz w:val="24"/>
          <w:szCs w:val="24"/>
          <w:highlight w:val="none"/>
          <w:shd w:val="clear" w:color="auto" w:fill="FFFFFF"/>
          <w:lang w:val="en-US" w:eastAsia="zh-CN"/>
        </w:rPr>
        <w:t>6采购</w:t>
      </w:r>
      <w:r>
        <w:rPr>
          <w:rFonts w:hint="eastAsia" w:ascii="宋体" w:hAnsi="宋体" w:eastAsia="宋体" w:cs="宋体"/>
          <w:color w:val="333333"/>
          <w:sz w:val="24"/>
          <w:szCs w:val="24"/>
          <w:highlight w:val="none"/>
          <w:shd w:val="clear" w:color="auto" w:fill="FFFFFF"/>
        </w:rPr>
        <w:t>内容：</w:t>
      </w:r>
      <w:r>
        <w:rPr>
          <w:rFonts w:hint="eastAsia" w:hAnsi="宋体" w:cs="宋体"/>
          <w:color w:val="333333"/>
          <w:sz w:val="24"/>
          <w:szCs w:val="24"/>
          <w:highlight w:val="none"/>
          <w:shd w:val="clear" w:color="auto" w:fill="FFFFFF"/>
          <w:lang w:val="en-US" w:eastAsia="zh-CN"/>
        </w:rPr>
        <w:t>2026</w:t>
      </w:r>
      <w:r>
        <w:rPr>
          <w:rFonts w:hint="eastAsia" w:ascii="宋体" w:hAnsi="宋体" w:eastAsia="宋体" w:cs="宋体"/>
          <w:color w:val="333333"/>
          <w:sz w:val="24"/>
          <w:szCs w:val="24"/>
          <w:highlight w:val="none"/>
          <w:shd w:val="clear" w:color="auto" w:fill="FFFFFF"/>
        </w:rPr>
        <w:t>年农产品</w:t>
      </w:r>
      <w:r>
        <w:rPr>
          <w:rFonts w:hint="eastAsia" w:ascii="宋体" w:hAnsi="宋体" w:eastAsia="宋体" w:cs="宋体"/>
          <w:color w:val="333333"/>
          <w:sz w:val="24"/>
          <w:szCs w:val="24"/>
          <w:highlight w:val="none"/>
          <w:shd w:val="clear" w:color="auto" w:fill="FFFFFF"/>
          <w:lang w:eastAsia="zh-CN"/>
        </w:rPr>
        <w:t>质量安全定量检测</w:t>
      </w:r>
      <w:r>
        <w:rPr>
          <w:rFonts w:hint="eastAsia" w:ascii="宋体" w:hAnsi="宋体" w:eastAsia="宋体" w:cs="宋体"/>
          <w:color w:val="333333"/>
          <w:sz w:val="24"/>
          <w:szCs w:val="24"/>
          <w:highlight w:val="none"/>
          <w:shd w:val="clear" w:color="auto" w:fill="FFFFFF"/>
          <w:lang w:val="en-US" w:eastAsia="zh-CN"/>
        </w:rPr>
        <w:t>700批次</w:t>
      </w:r>
    </w:p>
    <w:p w14:paraId="329392CD">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1.</w:t>
      </w:r>
      <w:r>
        <w:rPr>
          <w:rFonts w:hint="eastAsia" w:ascii="宋体" w:hAnsi="宋体" w:eastAsia="宋体" w:cs="宋体"/>
          <w:color w:val="333333"/>
          <w:sz w:val="24"/>
          <w:szCs w:val="24"/>
          <w:highlight w:val="none"/>
          <w:shd w:val="clear" w:color="auto" w:fill="FFFFFF"/>
          <w:lang w:val="en-US" w:eastAsia="zh-CN"/>
        </w:rPr>
        <w:t>7</w:t>
      </w:r>
      <w:r>
        <w:rPr>
          <w:rFonts w:hint="eastAsia" w:ascii="宋体" w:hAnsi="宋体" w:eastAsia="宋体" w:cs="宋体"/>
          <w:color w:val="333333"/>
          <w:sz w:val="24"/>
          <w:szCs w:val="24"/>
          <w:highlight w:val="none"/>
          <w:shd w:val="clear" w:color="auto" w:fill="FFFFFF"/>
          <w:lang w:eastAsia="zh-CN"/>
        </w:rPr>
        <w:t>服务</w:t>
      </w:r>
      <w:r>
        <w:rPr>
          <w:rFonts w:hint="eastAsia" w:ascii="宋体" w:hAnsi="宋体" w:eastAsia="宋体" w:cs="宋体"/>
          <w:color w:val="333333"/>
          <w:sz w:val="24"/>
          <w:szCs w:val="24"/>
          <w:highlight w:val="none"/>
          <w:shd w:val="clear" w:color="auto" w:fill="FFFFFF"/>
        </w:rPr>
        <w:t>期</w:t>
      </w:r>
      <w:r>
        <w:rPr>
          <w:rFonts w:hint="eastAsia" w:ascii="宋体" w:hAnsi="宋体" w:eastAsia="宋体" w:cs="宋体"/>
          <w:color w:val="333333"/>
          <w:sz w:val="24"/>
          <w:szCs w:val="24"/>
          <w:highlight w:val="none"/>
          <w:shd w:val="clear" w:color="auto" w:fill="FFFFFF"/>
          <w:lang w:val="en-US" w:eastAsia="zh-CN"/>
        </w:rPr>
        <w:t>限</w:t>
      </w:r>
      <w:r>
        <w:rPr>
          <w:rFonts w:hint="eastAsia" w:ascii="宋体" w:hAnsi="宋体" w:eastAsia="宋体" w:cs="宋体"/>
          <w:color w:val="333333"/>
          <w:sz w:val="24"/>
          <w:szCs w:val="24"/>
          <w:highlight w:val="none"/>
          <w:shd w:val="clear" w:color="auto" w:fill="FFFFFF"/>
        </w:rPr>
        <w:t>：</w:t>
      </w:r>
      <w:r>
        <w:rPr>
          <w:rFonts w:hint="eastAsia" w:ascii="宋体" w:hAnsi="宋体" w:cs="宋体"/>
          <w:kern w:val="0"/>
          <w:sz w:val="24"/>
          <w:szCs w:val="24"/>
        </w:rPr>
        <w:t>自接到采购人通知</w:t>
      </w:r>
      <w:r>
        <w:rPr>
          <w:rFonts w:hint="eastAsia" w:ascii="宋体" w:hAnsi="宋体" w:cs="宋体"/>
          <w:kern w:val="0"/>
          <w:sz w:val="24"/>
          <w:szCs w:val="24"/>
          <w:lang w:val="en-US" w:eastAsia="zh-CN"/>
        </w:rPr>
        <w:t>365</w:t>
      </w:r>
      <w:r>
        <w:rPr>
          <w:rFonts w:hint="eastAsia" w:ascii="宋体" w:hAnsi="宋体" w:cs="宋体"/>
          <w:kern w:val="0"/>
          <w:sz w:val="24"/>
          <w:szCs w:val="24"/>
        </w:rPr>
        <w:t>日历天</w:t>
      </w:r>
    </w:p>
    <w:p w14:paraId="4C04E396">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rPr>
        <w:t>1.</w:t>
      </w:r>
      <w:r>
        <w:rPr>
          <w:rFonts w:hint="eastAsia" w:ascii="宋体" w:hAnsi="宋体" w:eastAsia="宋体" w:cs="宋体"/>
          <w:color w:val="333333"/>
          <w:sz w:val="24"/>
          <w:szCs w:val="24"/>
          <w:highlight w:val="none"/>
          <w:shd w:val="clear" w:color="auto" w:fill="FFFFFF"/>
          <w:lang w:val="en-US" w:eastAsia="zh-CN"/>
        </w:rPr>
        <w:t>8服务地点：采购人指定地点</w:t>
      </w:r>
    </w:p>
    <w:p w14:paraId="0520DB08">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cs="宋体"/>
          <w:kern w:val="0"/>
          <w:sz w:val="24"/>
          <w:szCs w:val="24"/>
        </w:rPr>
      </w:pPr>
      <w:r>
        <w:rPr>
          <w:rFonts w:hint="eastAsia" w:ascii="宋体" w:hAnsi="宋体" w:eastAsia="宋体" w:cs="宋体"/>
          <w:color w:val="333333"/>
          <w:sz w:val="24"/>
          <w:szCs w:val="24"/>
          <w:highlight w:val="none"/>
          <w:shd w:val="clear" w:color="auto" w:fill="FFFFFF"/>
          <w:lang w:val="en-US" w:eastAsia="zh-CN"/>
        </w:rPr>
        <w:t>1.</w:t>
      </w:r>
      <w:r>
        <w:rPr>
          <w:rFonts w:hint="eastAsia" w:hAnsi="宋体" w:cs="宋体"/>
          <w:color w:val="333333"/>
          <w:sz w:val="24"/>
          <w:szCs w:val="24"/>
          <w:highlight w:val="none"/>
          <w:shd w:val="clear" w:color="auto" w:fill="FFFFFF"/>
          <w:lang w:val="en-US" w:eastAsia="zh-CN"/>
        </w:rPr>
        <w:t>9</w:t>
      </w:r>
      <w:r>
        <w:rPr>
          <w:rFonts w:hint="eastAsia" w:ascii="宋体" w:hAnsi="宋体" w:eastAsia="宋体" w:cs="宋体"/>
          <w:color w:val="333333"/>
          <w:sz w:val="24"/>
          <w:szCs w:val="24"/>
          <w:highlight w:val="none"/>
          <w:shd w:val="clear" w:color="auto" w:fill="FFFFFF"/>
          <w:lang w:val="en-US" w:eastAsia="zh-CN"/>
        </w:rPr>
        <w:t>质量要求：</w:t>
      </w:r>
      <w:r>
        <w:rPr>
          <w:rFonts w:hint="eastAsia" w:ascii="宋体" w:hAnsi="宋体" w:cs="宋体"/>
          <w:kern w:val="0"/>
          <w:sz w:val="24"/>
          <w:szCs w:val="24"/>
        </w:rPr>
        <w:t>符合国家相关标准</w:t>
      </w:r>
    </w:p>
    <w:p w14:paraId="69B5D9AE">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宋体" w:hAnsi="宋体" w:eastAsia="宋体" w:cs="宋体"/>
          <w:kern w:val="0"/>
          <w:sz w:val="24"/>
          <w:szCs w:val="24"/>
          <w:lang w:val="en-US" w:eastAsia="zh-CN"/>
        </w:rPr>
      </w:pPr>
      <w:r>
        <w:rPr>
          <w:rFonts w:hint="eastAsia" w:hAnsi="宋体" w:cs="宋体"/>
          <w:kern w:val="0"/>
          <w:sz w:val="24"/>
          <w:szCs w:val="24"/>
          <w:lang w:val="en-US" w:eastAsia="zh-CN"/>
        </w:rPr>
        <w:t>1.10标段划分：本项目共分为一个标段。</w:t>
      </w:r>
    </w:p>
    <w:p w14:paraId="4CFAAE57">
      <w:pPr>
        <w:pStyle w:val="4"/>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color w:val="333333"/>
          <w:sz w:val="24"/>
          <w:szCs w:val="24"/>
          <w:highlight w:val="none"/>
          <w:shd w:val="clear" w:color="auto" w:fill="FFFFFF"/>
          <w:lang w:eastAsia="zh-CN"/>
        </w:rPr>
      </w:pPr>
      <w:r>
        <w:rPr>
          <w:rFonts w:hint="eastAsia" w:ascii="宋体" w:hAnsi="宋体" w:eastAsia="宋体" w:cs="宋体"/>
          <w:b/>
          <w:color w:val="333333"/>
          <w:sz w:val="24"/>
          <w:szCs w:val="24"/>
          <w:highlight w:val="none"/>
          <w:shd w:val="clear" w:color="auto" w:fill="FFFFFF"/>
          <w:lang w:eastAsia="zh-CN"/>
        </w:rPr>
        <w:t>二</w:t>
      </w:r>
      <w:r>
        <w:rPr>
          <w:rFonts w:hint="eastAsia" w:ascii="宋体" w:hAnsi="宋体" w:eastAsia="宋体" w:cs="宋体"/>
          <w:b/>
          <w:color w:val="333333"/>
          <w:sz w:val="24"/>
          <w:szCs w:val="24"/>
          <w:highlight w:val="none"/>
          <w:shd w:val="clear" w:color="auto" w:fill="FFFFFF"/>
        </w:rPr>
        <w:t>、谈判供应商资格要求</w:t>
      </w:r>
      <w:r>
        <w:rPr>
          <w:rFonts w:hint="eastAsia" w:ascii="宋体" w:hAnsi="宋体" w:eastAsia="宋体" w:cs="宋体"/>
          <w:color w:val="333333"/>
          <w:sz w:val="24"/>
          <w:szCs w:val="24"/>
          <w:highlight w:val="none"/>
          <w:shd w:val="clear" w:color="auto" w:fill="FFFFFF"/>
        </w:rPr>
        <w:t xml:space="preserve"> </w:t>
      </w:r>
    </w:p>
    <w:p w14:paraId="30EF3687">
      <w:pPr>
        <w:keepNext w:val="0"/>
        <w:pageBreakBefore w:val="0"/>
        <w:widowControl/>
        <w:kinsoku/>
        <w:overflowPunct/>
        <w:topLinePunct w:val="0"/>
        <w:autoSpaceDE/>
        <w:autoSpaceDN/>
        <w:bidi w:val="0"/>
        <w:adjustRightInd w:val="0"/>
        <w:snapToGrid w:val="0"/>
        <w:spacing w:beforeAutospacing="0" w:afterAutospacing="0" w:line="360" w:lineRule="auto"/>
        <w:ind w:right="-168" w:rightChars="-80" w:firstLine="42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1、满足《中华人民共和国政府采购法》第二十二条规定；</w:t>
      </w:r>
    </w:p>
    <w:p w14:paraId="7EFCD2A0">
      <w:pPr>
        <w:keepNext w:val="0"/>
        <w:pageBreakBefore w:val="0"/>
        <w:widowControl/>
        <w:kinsoku/>
        <w:overflowPunct/>
        <w:topLinePunct w:val="0"/>
        <w:autoSpaceDE/>
        <w:autoSpaceDN/>
        <w:bidi w:val="0"/>
        <w:adjustRightInd w:val="0"/>
        <w:snapToGrid w:val="0"/>
        <w:spacing w:beforeAutospacing="0" w:afterAutospacing="0" w:line="360" w:lineRule="auto"/>
        <w:ind w:right="-168" w:rightChars="-80" w:firstLine="42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2.落实政府采购政策需满足的资格要求：扶持不发达地区和少数民族地区，促进中小企业和监狱企业发展扶持政策、政府强制采购节能产品强制采购、节能产品及环境标志产品优先采购。</w:t>
      </w:r>
    </w:p>
    <w:p w14:paraId="2DAE22A6">
      <w:pPr>
        <w:keepNext w:val="0"/>
        <w:pageBreakBefore w:val="0"/>
        <w:widowControl/>
        <w:kinsoku/>
        <w:overflowPunct/>
        <w:topLinePunct w:val="0"/>
        <w:autoSpaceDE/>
        <w:autoSpaceDN/>
        <w:bidi w:val="0"/>
        <w:adjustRightInd w:val="0"/>
        <w:snapToGrid w:val="0"/>
        <w:spacing w:beforeAutospacing="0" w:afterAutospacing="0" w:line="360" w:lineRule="auto"/>
        <w:ind w:right="-168" w:rightChars="-80" w:firstLine="42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3、本项目的特定资格要求</w:t>
      </w:r>
    </w:p>
    <w:p w14:paraId="609D0AA2">
      <w:pPr>
        <w:keepNext w:val="0"/>
        <w:pageBreakBefore w:val="0"/>
        <w:widowControl/>
        <w:kinsoku/>
        <w:overflowPunct/>
        <w:topLinePunct w:val="0"/>
        <w:autoSpaceDE/>
        <w:autoSpaceDN/>
        <w:bidi w:val="0"/>
        <w:adjustRightInd w:val="0"/>
        <w:snapToGrid w:val="0"/>
        <w:spacing w:beforeAutospacing="0" w:afterAutospacing="0" w:line="360" w:lineRule="auto"/>
        <w:ind w:right="-168" w:rightChars="-80" w:firstLine="42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（1）具有检验检测机构资质认定证书</w:t>
      </w:r>
      <w:r>
        <w:rPr>
          <w:rFonts w:hint="eastAsia" w:ascii="仿宋" w:hAnsi="仿宋" w:eastAsia="仿宋" w:cs="仿宋"/>
          <w:sz w:val="24"/>
          <w:szCs w:val="24"/>
          <w:lang w:eastAsia="zh-CN"/>
        </w:rPr>
        <w:t>（CMA）</w:t>
      </w:r>
      <w:r>
        <w:rPr>
          <w:rFonts w:hint="eastAsia" w:ascii="宋体" w:hAnsi="宋体" w:eastAsia="宋体" w:cs="宋体"/>
          <w:kern w:val="0"/>
          <w:sz w:val="24"/>
          <w:szCs w:val="24"/>
          <w:highlight w:val="none"/>
        </w:rPr>
        <w:t>和农产品质量安全检测机构考核合格证书</w:t>
      </w:r>
      <w:r>
        <w:rPr>
          <w:rFonts w:ascii="宋体" w:hAnsi="宋体"/>
          <w:lang w:eastAsia="zh-CN"/>
        </w:rPr>
        <w:t xml:space="preserve"> </w:t>
      </w:r>
      <w:r>
        <w:rPr>
          <w:rFonts w:hint="eastAsia" w:ascii="仿宋" w:hAnsi="仿宋" w:eastAsia="仿宋" w:cs="仿宋"/>
          <w:sz w:val="24"/>
          <w:szCs w:val="24"/>
          <w:lang w:eastAsia="zh-CN"/>
        </w:rPr>
        <w:t>CATL</w:t>
      </w:r>
      <w:r>
        <w:rPr>
          <w:rFonts w:hint="eastAsia" w:ascii="宋体" w:hAnsi="宋体" w:eastAsia="宋体" w:cs="宋体"/>
          <w:kern w:val="0"/>
          <w:sz w:val="24"/>
          <w:szCs w:val="24"/>
          <w:highlight w:val="none"/>
        </w:rPr>
        <w:t>(以下简称“双认证”)的检测机构。</w:t>
      </w:r>
    </w:p>
    <w:p w14:paraId="73C4F826">
      <w:pPr>
        <w:keepNext w:val="0"/>
        <w:pageBreakBefore w:val="0"/>
        <w:widowControl/>
        <w:kinsoku/>
        <w:overflowPunct/>
        <w:topLinePunct w:val="0"/>
        <w:autoSpaceDE/>
        <w:autoSpaceDN/>
        <w:bidi w:val="0"/>
        <w:adjustRightInd w:val="0"/>
        <w:snapToGrid w:val="0"/>
        <w:spacing w:beforeAutospacing="0" w:afterAutospacing="0" w:line="360" w:lineRule="auto"/>
        <w:ind w:right="-168" w:rightChars="-80" w:firstLine="42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（2） 农产品质量安全检测机构考核评审证书附表中的检测项目应覆盖本项目的要求。</w:t>
      </w:r>
    </w:p>
    <w:p w14:paraId="1103157B">
      <w:pPr>
        <w:keepNext w:val="0"/>
        <w:pageBreakBefore w:val="0"/>
        <w:widowControl/>
        <w:kinsoku/>
        <w:overflowPunct/>
        <w:topLinePunct w:val="0"/>
        <w:autoSpaceDE/>
        <w:autoSpaceDN/>
        <w:bidi w:val="0"/>
        <w:adjustRightInd w:val="0"/>
        <w:snapToGrid w:val="0"/>
        <w:spacing w:beforeAutospacing="0" w:afterAutospacing="0" w:line="360" w:lineRule="auto"/>
        <w:ind w:right="-168" w:rightChars="-80" w:firstLine="42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（3）具备独立法人资格，营业范围在经营许可范围内，在法律和财务方面独立,与采购人无任何隶属关系。</w:t>
      </w:r>
    </w:p>
    <w:p w14:paraId="2A4B4B10">
      <w:pPr>
        <w:keepNext w:val="0"/>
        <w:pageBreakBefore w:val="0"/>
        <w:widowControl/>
        <w:kinsoku/>
        <w:overflowPunct/>
        <w:topLinePunct w:val="0"/>
        <w:autoSpaceDE/>
        <w:autoSpaceDN/>
        <w:bidi w:val="0"/>
        <w:adjustRightInd w:val="0"/>
        <w:snapToGrid w:val="0"/>
        <w:spacing w:beforeAutospacing="0" w:afterAutospacing="0" w:line="360" w:lineRule="auto"/>
        <w:ind w:right="-168" w:rightChars="-80" w:firstLine="42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（4）本项目不接受联合体。</w:t>
      </w:r>
    </w:p>
    <w:p w14:paraId="59385455">
      <w:pPr>
        <w:keepNext w:val="0"/>
        <w:pageBreakBefore w:val="0"/>
        <w:widowControl/>
        <w:kinsoku/>
        <w:overflowPunct/>
        <w:topLinePunct w:val="0"/>
        <w:autoSpaceDE/>
        <w:autoSpaceDN/>
        <w:bidi w:val="0"/>
        <w:adjustRightInd w:val="0"/>
        <w:snapToGrid w:val="0"/>
        <w:spacing w:beforeAutospacing="0" w:afterAutospacing="0" w:line="360" w:lineRule="auto"/>
        <w:ind w:right="-168" w:rightChars="-80" w:firstLine="42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4、按照《财政部关于在政府采购活动中查询及使用信用记录有关问题的通知》（财库〔2016〕125号）的要求，根据 “信用中国”网站（www.creditchina.gov.cn）或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政府采购活动。供应商应在公告发布之日起对本单位信用信息进行查询并将查询资料加盖单位公章附入响应文件。</w:t>
      </w:r>
    </w:p>
    <w:p w14:paraId="3E9BD5D9">
      <w:pPr>
        <w:keepNext w:val="0"/>
        <w:pageBreakBefore w:val="0"/>
        <w:widowControl/>
        <w:kinsoku/>
        <w:overflowPunct/>
        <w:topLinePunct w:val="0"/>
        <w:autoSpaceDE/>
        <w:autoSpaceDN/>
        <w:bidi w:val="0"/>
        <w:adjustRightInd w:val="0"/>
        <w:snapToGrid w:val="0"/>
        <w:spacing w:beforeAutospacing="0" w:afterAutospacing="0" w:line="360" w:lineRule="auto"/>
        <w:ind w:right="-168" w:rightChars="-80" w:firstLine="422"/>
        <w:jc w:val="left"/>
        <w:textAlignment w:val="auto"/>
        <w:rPr>
          <w:rFonts w:hint="default" w:ascii="宋体" w:hAnsi="宋体" w:eastAsia="宋体" w:cs="宋体"/>
          <w:sz w:val="24"/>
          <w:szCs w:val="24"/>
          <w:highlight w:val="none"/>
          <w:shd w:val="clear" w:color="auto" w:fill="FFFFFF"/>
          <w:lang w:val="en-US" w:eastAsia="zh-CN"/>
        </w:rPr>
      </w:pPr>
      <w:r>
        <w:rPr>
          <w:rFonts w:hint="eastAsia" w:ascii="宋体" w:hAnsi="宋体" w:cs="宋体"/>
          <w:sz w:val="24"/>
          <w:szCs w:val="24"/>
          <w:highlight w:val="none"/>
          <w:shd w:val="clear" w:color="auto" w:fill="FFFFFF"/>
          <w:lang w:val="en-US" w:eastAsia="zh-CN"/>
        </w:rPr>
        <w:t>5、本次招标不接受联合体投标。</w:t>
      </w:r>
    </w:p>
    <w:p w14:paraId="7646E363">
      <w:pPr>
        <w:pStyle w:val="4"/>
        <w:keepNext w:val="0"/>
        <w:keepLines/>
        <w:pageBreakBefore w:val="0"/>
        <w:widowControl/>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rPr>
          <w:rFonts w:hint="eastAsia" w:ascii="宋体" w:hAnsi="宋体" w:eastAsia="宋体" w:cs="宋体"/>
          <w:b/>
          <w:color w:val="333333"/>
          <w:sz w:val="24"/>
          <w:szCs w:val="24"/>
          <w:highlight w:val="none"/>
          <w:shd w:val="clear" w:color="auto" w:fill="FFFFFF"/>
          <w:lang w:eastAsia="zh-CN"/>
        </w:rPr>
      </w:pPr>
      <w:r>
        <w:rPr>
          <w:rFonts w:hint="eastAsia" w:ascii="宋体" w:hAnsi="宋体" w:eastAsia="宋体" w:cs="宋体"/>
          <w:b/>
          <w:color w:val="333333"/>
          <w:sz w:val="24"/>
          <w:szCs w:val="24"/>
          <w:highlight w:val="none"/>
          <w:shd w:val="clear" w:color="auto" w:fill="FFFFFF"/>
          <w:lang w:eastAsia="zh-CN"/>
        </w:rPr>
        <w:t>三、</w:t>
      </w:r>
      <w:r>
        <w:rPr>
          <w:rFonts w:hint="eastAsia" w:ascii="宋体" w:hAnsi="宋体" w:eastAsia="宋体" w:cs="宋体"/>
          <w:b/>
          <w:color w:val="333333"/>
          <w:sz w:val="24"/>
          <w:szCs w:val="24"/>
          <w:highlight w:val="none"/>
          <w:shd w:val="clear" w:color="auto" w:fill="FFFFFF"/>
        </w:rPr>
        <w:t>谈判报名及谈判文件</w:t>
      </w:r>
      <w:r>
        <w:rPr>
          <w:rFonts w:hint="eastAsia" w:ascii="宋体" w:hAnsi="宋体" w:eastAsia="宋体" w:cs="宋体"/>
          <w:b/>
          <w:color w:val="333333"/>
          <w:sz w:val="24"/>
          <w:szCs w:val="24"/>
          <w:highlight w:val="none"/>
          <w:shd w:val="clear" w:color="auto" w:fill="FFFFFF"/>
          <w:lang w:eastAsia="zh-CN"/>
        </w:rPr>
        <w:t>获取</w:t>
      </w:r>
      <w:r>
        <w:rPr>
          <w:rFonts w:hint="eastAsia" w:ascii="宋体" w:hAnsi="宋体" w:eastAsia="宋体" w:cs="宋体"/>
          <w:b/>
          <w:color w:val="333333"/>
          <w:sz w:val="24"/>
          <w:szCs w:val="24"/>
          <w:highlight w:val="none"/>
          <w:shd w:val="clear" w:color="auto" w:fill="FFFFFF"/>
        </w:rPr>
        <w:t>时间、地点：</w:t>
      </w:r>
    </w:p>
    <w:p w14:paraId="432AAE14">
      <w:pPr>
        <w:pStyle w:val="4"/>
        <w:keepNext w:val="0"/>
        <w:keepLines/>
        <w:pageBreakBefore w:val="0"/>
        <w:widowControl/>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color w:val="000000"/>
          <w:sz w:val="24"/>
          <w:szCs w:val="24"/>
          <w:highlight w:val="none"/>
          <w:shd w:val="clear" w:color="auto" w:fill="FFFFFF"/>
          <w:lang w:val="en-US" w:eastAsia="zh-CN"/>
        </w:rPr>
      </w:pPr>
      <w:r>
        <w:rPr>
          <w:rFonts w:hint="eastAsia" w:hAnsi="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lang w:val="en-US" w:eastAsia="zh-CN"/>
        </w:rPr>
        <w:t>时间：</w:t>
      </w:r>
      <w:r>
        <w:rPr>
          <w:rFonts w:hint="eastAsia" w:hAnsi="宋体" w:cs="宋体"/>
          <w:color w:val="000000"/>
          <w:sz w:val="24"/>
          <w:szCs w:val="24"/>
          <w:highlight w:val="none"/>
          <w:shd w:val="clear" w:color="auto" w:fill="FFFFFF"/>
          <w:lang w:val="en-US" w:eastAsia="zh-CN"/>
        </w:rPr>
        <w:t>2026</w:t>
      </w:r>
      <w:r>
        <w:rPr>
          <w:rFonts w:hint="eastAsia" w:ascii="宋体" w:hAnsi="宋体" w:eastAsia="宋体" w:cs="宋体"/>
          <w:color w:val="000000"/>
          <w:sz w:val="24"/>
          <w:szCs w:val="24"/>
          <w:highlight w:val="none"/>
          <w:shd w:val="clear" w:color="auto" w:fill="FFFFFF"/>
          <w:lang w:val="en-US" w:eastAsia="zh-CN"/>
        </w:rPr>
        <w:t>年</w:t>
      </w:r>
      <w:r>
        <w:rPr>
          <w:rFonts w:hint="eastAsia" w:hAnsi="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lang w:val="en-US" w:eastAsia="zh-CN"/>
        </w:rPr>
        <w:t>月</w:t>
      </w:r>
      <w:r>
        <w:rPr>
          <w:rFonts w:hint="eastAsia" w:hAnsi="宋体" w:cs="宋体"/>
          <w:color w:val="000000"/>
          <w:sz w:val="24"/>
          <w:szCs w:val="24"/>
          <w:highlight w:val="none"/>
          <w:shd w:val="clear" w:color="auto" w:fill="FFFFFF"/>
          <w:lang w:val="en-US" w:eastAsia="zh-CN"/>
        </w:rPr>
        <w:t>20</w:t>
      </w:r>
      <w:r>
        <w:rPr>
          <w:rFonts w:hint="eastAsia" w:ascii="宋体" w:hAnsi="宋体" w:eastAsia="宋体" w:cs="宋体"/>
          <w:color w:val="000000"/>
          <w:sz w:val="24"/>
          <w:szCs w:val="24"/>
          <w:highlight w:val="none"/>
          <w:shd w:val="clear" w:color="auto" w:fill="FFFFFF"/>
          <w:lang w:val="en-US" w:eastAsia="zh-CN"/>
        </w:rPr>
        <w:t>日至</w:t>
      </w:r>
      <w:r>
        <w:rPr>
          <w:rFonts w:hint="eastAsia" w:hAnsi="宋体" w:cs="宋体"/>
          <w:color w:val="000000"/>
          <w:sz w:val="24"/>
          <w:szCs w:val="24"/>
          <w:highlight w:val="none"/>
          <w:shd w:val="clear" w:color="auto" w:fill="FFFFFF"/>
          <w:lang w:val="en-US" w:eastAsia="zh-CN"/>
        </w:rPr>
        <w:t>2026</w:t>
      </w:r>
      <w:r>
        <w:rPr>
          <w:rFonts w:hint="eastAsia" w:ascii="宋体" w:hAnsi="宋体" w:eastAsia="宋体" w:cs="宋体"/>
          <w:color w:val="000000"/>
          <w:sz w:val="24"/>
          <w:szCs w:val="24"/>
          <w:highlight w:val="none"/>
          <w:shd w:val="clear" w:color="auto" w:fill="FFFFFF"/>
          <w:lang w:val="en-US" w:eastAsia="zh-CN"/>
        </w:rPr>
        <w:t>年</w:t>
      </w:r>
      <w:r>
        <w:rPr>
          <w:rFonts w:hint="eastAsia" w:hAnsi="宋体" w:cs="宋体"/>
          <w:color w:val="000000"/>
          <w:sz w:val="24"/>
          <w:szCs w:val="24"/>
          <w:highlight w:val="none"/>
          <w:shd w:val="clear" w:color="auto" w:fill="FFFFFF"/>
          <w:lang w:val="en-US" w:eastAsia="zh-CN"/>
        </w:rPr>
        <w:t>4月24</w:t>
      </w:r>
      <w:r>
        <w:rPr>
          <w:rFonts w:hint="eastAsia" w:ascii="宋体" w:hAnsi="宋体" w:eastAsia="宋体" w:cs="宋体"/>
          <w:color w:val="000000"/>
          <w:sz w:val="24"/>
          <w:szCs w:val="24"/>
          <w:highlight w:val="none"/>
          <w:shd w:val="clear" w:color="auto" w:fill="FFFFFF"/>
          <w:lang w:val="en-US" w:eastAsia="zh-CN"/>
        </w:rPr>
        <w:t>日</w:t>
      </w:r>
      <w:r>
        <w:rPr>
          <w:rFonts w:hint="eastAsia" w:hAnsi="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val="en-US" w:eastAsia="zh-CN"/>
        </w:rPr>
        <w:t>上午：08:30—11:30 ；下午:14:30—17:30（</w:t>
      </w:r>
      <w:r>
        <w:rPr>
          <w:rFonts w:hint="eastAsia" w:hAnsi="宋体" w:cs="宋体"/>
          <w:color w:val="000000"/>
          <w:sz w:val="24"/>
          <w:szCs w:val="24"/>
          <w:highlight w:val="none"/>
          <w:shd w:val="clear" w:color="auto" w:fill="FFFFFF"/>
          <w:lang w:val="en-US" w:eastAsia="zh-CN"/>
        </w:rPr>
        <w:t>北京时间，法定</w:t>
      </w:r>
      <w:r>
        <w:rPr>
          <w:rFonts w:hint="eastAsia" w:ascii="宋体" w:hAnsi="宋体" w:eastAsia="宋体" w:cs="宋体"/>
          <w:color w:val="000000"/>
          <w:sz w:val="24"/>
          <w:szCs w:val="24"/>
          <w:highlight w:val="none"/>
          <w:shd w:val="clear" w:color="auto" w:fill="FFFFFF"/>
          <w:lang w:val="en-US" w:eastAsia="zh-CN"/>
        </w:rPr>
        <w:t>节假日除外</w:t>
      </w:r>
      <w:r>
        <w:rPr>
          <w:rFonts w:hint="eastAsia" w:hAnsi="宋体" w:cs="宋体"/>
          <w:color w:val="000000"/>
          <w:sz w:val="24"/>
          <w:szCs w:val="24"/>
          <w:highlight w:val="none"/>
          <w:shd w:val="clear" w:color="auto" w:fill="FFFFFF"/>
          <w:lang w:val="en-US" w:eastAsia="zh-CN"/>
        </w:rPr>
        <w:t>）。</w:t>
      </w:r>
    </w:p>
    <w:p w14:paraId="2BF0E6B0">
      <w:pPr>
        <w:pStyle w:val="4"/>
        <w:keepNext w:val="0"/>
        <w:keepLines/>
        <w:pageBreakBefore w:val="0"/>
        <w:widowControl/>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default" w:ascii="宋体" w:hAnsi="宋体" w:eastAsia="宋体" w:cs="宋体"/>
          <w:color w:val="333333"/>
          <w:sz w:val="24"/>
          <w:szCs w:val="24"/>
          <w:highlight w:val="none"/>
          <w:shd w:val="clear" w:color="auto" w:fill="FFFFFF"/>
          <w:lang w:val="en-US" w:eastAsia="zh-CN"/>
        </w:rPr>
      </w:pPr>
      <w:r>
        <w:rPr>
          <w:rFonts w:hint="eastAsia" w:hAnsi="宋体"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lang w:val="en-US" w:eastAsia="zh-CN"/>
        </w:rPr>
        <w:t>地点：睢县农业农村局</w:t>
      </w:r>
      <w:r>
        <w:rPr>
          <w:rFonts w:hint="eastAsia" w:hAnsi="宋体" w:cs="宋体"/>
          <w:color w:val="333333"/>
          <w:sz w:val="24"/>
          <w:szCs w:val="24"/>
          <w:highlight w:val="none"/>
          <w:shd w:val="clear" w:color="auto" w:fill="FFFFFF"/>
          <w:lang w:val="en-US" w:eastAsia="zh-CN"/>
        </w:rPr>
        <w:t>会议室</w:t>
      </w:r>
    </w:p>
    <w:p w14:paraId="667B19BC">
      <w:pPr>
        <w:pStyle w:val="4"/>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hAnsi="宋体" w:cs="宋体"/>
          <w:color w:val="333333"/>
          <w:sz w:val="24"/>
          <w:szCs w:val="24"/>
          <w:highlight w:val="none"/>
          <w:shd w:val="clear" w:color="auto" w:fill="FFFFFF"/>
          <w:lang w:val="en-US" w:eastAsia="zh-CN"/>
        </w:rPr>
      </w:pPr>
      <w:r>
        <w:rPr>
          <w:rFonts w:hint="eastAsia" w:hAnsi="宋体" w:cs="宋体"/>
          <w:color w:val="333333"/>
          <w:sz w:val="24"/>
          <w:szCs w:val="24"/>
          <w:highlight w:val="none"/>
          <w:shd w:val="clear" w:color="auto" w:fill="FFFFFF"/>
          <w:lang w:val="en-US" w:eastAsia="zh-CN"/>
        </w:rPr>
        <w:t>3、</w:t>
      </w:r>
      <w:r>
        <w:rPr>
          <w:rFonts w:hint="eastAsia" w:ascii="宋体" w:hAnsi="宋体" w:eastAsia="宋体" w:cs="宋体"/>
          <w:color w:val="333333"/>
          <w:sz w:val="24"/>
          <w:szCs w:val="24"/>
          <w:highlight w:val="none"/>
          <w:shd w:val="clear" w:color="auto" w:fill="FFFFFF"/>
          <w:lang w:val="en-US" w:eastAsia="zh-CN"/>
        </w:rPr>
        <w:t>报名</w:t>
      </w:r>
      <w:r>
        <w:rPr>
          <w:rFonts w:hint="eastAsia" w:hAnsi="宋体" w:cs="宋体"/>
          <w:color w:val="333333"/>
          <w:sz w:val="24"/>
          <w:szCs w:val="24"/>
          <w:highlight w:val="none"/>
          <w:shd w:val="clear" w:color="auto" w:fill="FFFFFF"/>
          <w:lang w:val="en-US" w:eastAsia="zh-CN"/>
        </w:rPr>
        <w:t>携带资料</w:t>
      </w:r>
      <w:r>
        <w:rPr>
          <w:rFonts w:hint="eastAsia" w:ascii="宋体" w:hAnsi="宋体" w:eastAsia="宋体" w:cs="宋体"/>
          <w:color w:val="333333"/>
          <w:sz w:val="24"/>
          <w:szCs w:val="24"/>
          <w:highlight w:val="none"/>
          <w:shd w:val="clear" w:color="auto" w:fill="FFFFFF"/>
          <w:lang w:val="en-US" w:eastAsia="zh-CN"/>
        </w:rPr>
        <w:t>：</w:t>
      </w:r>
      <w:r>
        <w:rPr>
          <w:rFonts w:hint="eastAsia" w:hAnsi="宋体" w:cs="宋体"/>
          <w:color w:val="333333"/>
          <w:sz w:val="24"/>
          <w:szCs w:val="24"/>
          <w:highlight w:val="none"/>
          <w:shd w:val="clear" w:color="auto" w:fill="FFFFFF"/>
          <w:lang w:val="en-US" w:eastAsia="zh-CN"/>
        </w:rPr>
        <w:t>有意报名企业被授权人携带报名材料现场前来报名。</w:t>
      </w:r>
    </w:p>
    <w:p w14:paraId="0B0E39A8">
      <w:pPr>
        <w:pStyle w:val="4"/>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hAnsi="宋体" w:cs="宋体"/>
          <w:color w:val="333333"/>
          <w:sz w:val="24"/>
          <w:szCs w:val="24"/>
          <w:highlight w:val="none"/>
          <w:shd w:val="clear" w:color="auto" w:fill="FFFFFF"/>
          <w:lang w:val="en-US" w:eastAsia="zh-CN"/>
        </w:rPr>
      </w:pPr>
      <w:r>
        <w:rPr>
          <w:rFonts w:hint="eastAsia" w:hAnsi="宋体" w:cs="宋体"/>
          <w:color w:val="333333"/>
          <w:sz w:val="24"/>
          <w:szCs w:val="24"/>
          <w:highlight w:val="none"/>
          <w:shd w:val="clear" w:color="auto" w:fill="FFFFFF"/>
          <w:lang w:val="en-US" w:eastAsia="zh-CN"/>
        </w:rPr>
        <w:t>（一）</w:t>
      </w:r>
      <w:r>
        <w:rPr>
          <w:rFonts w:hint="eastAsia" w:ascii="宋体" w:hAnsi="宋体" w:eastAsia="宋体" w:cs="宋体"/>
          <w:color w:val="333333"/>
          <w:sz w:val="24"/>
          <w:szCs w:val="24"/>
          <w:highlight w:val="none"/>
          <w:shd w:val="clear" w:color="auto" w:fill="FFFFFF"/>
        </w:rPr>
        <w:t>法人</w:t>
      </w:r>
      <w:r>
        <w:rPr>
          <w:rFonts w:hint="eastAsia" w:hAnsi="宋体" w:cs="宋体"/>
          <w:color w:val="333333"/>
          <w:sz w:val="24"/>
          <w:szCs w:val="24"/>
          <w:highlight w:val="none"/>
          <w:shd w:val="clear" w:color="auto" w:fill="FFFFFF"/>
          <w:lang w:val="en-US" w:eastAsia="zh-CN"/>
        </w:rPr>
        <w:t>代表人</w:t>
      </w:r>
      <w:r>
        <w:rPr>
          <w:rFonts w:hint="eastAsia" w:ascii="宋体" w:hAnsi="宋体" w:eastAsia="宋体" w:cs="宋体"/>
          <w:color w:val="333333"/>
          <w:sz w:val="24"/>
          <w:szCs w:val="24"/>
          <w:highlight w:val="none"/>
          <w:shd w:val="clear" w:color="auto" w:fill="FFFFFF"/>
        </w:rPr>
        <w:t>身份证</w:t>
      </w:r>
      <w:r>
        <w:rPr>
          <w:rFonts w:hint="eastAsia" w:hAnsi="宋体" w:cs="宋体"/>
          <w:color w:val="333333"/>
          <w:sz w:val="24"/>
          <w:szCs w:val="24"/>
          <w:highlight w:val="none"/>
          <w:shd w:val="clear" w:color="auto" w:fill="FFFFFF"/>
          <w:lang w:val="en-US" w:eastAsia="zh-CN"/>
        </w:rPr>
        <w:t>明及其身份证或法定代表人授权委托书及被授权人身份证。</w:t>
      </w:r>
    </w:p>
    <w:p w14:paraId="274C5BAA">
      <w:pPr>
        <w:pStyle w:val="4"/>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hAnsi="宋体" w:cs="宋体"/>
          <w:color w:val="333333"/>
          <w:sz w:val="24"/>
          <w:szCs w:val="24"/>
          <w:highlight w:val="none"/>
          <w:shd w:val="clear" w:color="auto" w:fill="FFFFFF"/>
          <w:lang w:val="en-US" w:eastAsia="zh-CN"/>
        </w:rPr>
      </w:pPr>
      <w:r>
        <w:rPr>
          <w:rFonts w:hint="eastAsia" w:hAnsi="宋体" w:cs="宋体"/>
          <w:color w:val="333333"/>
          <w:sz w:val="24"/>
          <w:szCs w:val="24"/>
          <w:highlight w:val="none"/>
          <w:shd w:val="clear" w:color="auto" w:fill="FFFFFF"/>
          <w:lang w:val="en-US" w:eastAsia="zh-CN"/>
        </w:rPr>
        <w:t>（二）本公告第二条</w:t>
      </w:r>
      <w:r>
        <w:rPr>
          <w:rFonts w:hint="eastAsia" w:ascii="宋体" w:hAnsi="宋体" w:eastAsia="宋体" w:cs="宋体"/>
          <w:color w:val="333333"/>
          <w:sz w:val="24"/>
          <w:szCs w:val="24"/>
          <w:highlight w:val="none"/>
          <w:shd w:val="clear" w:color="auto" w:fill="FFFFFF"/>
        </w:rPr>
        <w:t>“</w:t>
      </w:r>
      <w:r>
        <w:rPr>
          <w:rFonts w:hint="eastAsia" w:hAnsi="宋体" w:cs="宋体"/>
          <w:color w:val="333333"/>
          <w:sz w:val="24"/>
          <w:szCs w:val="24"/>
          <w:highlight w:val="none"/>
          <w:shd w:val="clear" w:color="auto" w:fill="FFFFFF"/>
          <w:lang w:val="en-US" w:eastAsia="zh-CN"/>
        </w:rPr>
        <w:t>响应人资格条件</w:t>
      </w:r>
      <w:r>
        <w:rPr>
          <w:rFonts w:hint="eastAsia" w:ascii="宋体" w:hAnsi="宋体" w:eastAsia="宋体" w:cs="宋体"/>
          <w:color w:val="333333"/>
          <w:sz w:val="24"/>
          <w:szCs w:val="24"/>
          <w:highlight w:val="none"/>
          <w:shd w:val="clear" w:color="auto" w:fill="FFFFFF"/>
        </w:rPr>
        <w:t>”</w:t>
      </w:r>
      <w:r>
        <w:rPr>
          <w:rFonts w:hint="eastAsia" w:hAnsi="宋体" w:cs="宋体"/>
          <w:color w:val="333333"/>
          <w:sz w:val="24"/>
          <w:szCs w:val="24"/>
          <w:highlight w:val="none"/>
          <w:shd w:val="clear" w:color="auto" w:fill="FFFFFF"/>
          <w:lang w:val="en-US" w:eastAsia="zh-CN"/>
        </w:rPr>
        <w:t>中要求的资料原件及复印件。</w:t>
      </w:r>
    </w:p>
    <w:p w14:paraId="68DCFEF2">
      <w:pPr>
        <w:keepNext w:val="0"/>
        <w:pageBreakBefore w:val="0"/>
        <w:widowControl/>
        <w:kinsoku/>
        <w:overflowPunct/>
        <w:topLinePunct w:val="0"/>
        <w:autoSpaceDE/>
        <w:autoSpaceDN/>
        <w:bidi w:val="0"/>
        <w:adjustRightInd w:val="0"/>
        <w:snapToGrid w:val="0"/>
        <w:spacing w:beforeAutospacing="0" w:afterAutospacing="0" w:line="360" w:lineRule="auto"/>
        <w:ind w:right="-168" w:rightChars="-80" w:firstLine="422"/>
        <w:jc w:val="left"/>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（上述证明材料在报名时需提供原件，复印件均须加盖投标单位公章）</w:t>
      </w:r>
    </w:p>
    <w:p w14:paraId="3BDE49F2">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color w:val="333333"/>
          <w:sz w:val="24"/>
          <w:szCs w:val="24"/>
          <w:highlight w:val="none"/>
          <w:shd w:val="clear" w:color="auto" w:fill="FFFFFF"/>
          <w:lang w:eastAsia="zh-CN"/>
        </w:rPr>
      </w:pPr>
      <w:r>
        <w:rPr>
          <w:rFonts w:hint="eastAsia" w:ascii="宋体" w:hAnsi="宋体" w:eastAsia="宋体" w:cs="宋体"/>
          <w:b/>
          <w:color w:val="333333"/>
          <w:sz w:val="24"/>
          <w:szCs w:val="24"/>
          <w:highlight w:val="none"/>
          <w:shd w:val="clear" w:color="auto" w:fill="FFFFFF"/>
          <w:lang w:eastAsia="zh-CN"/>
        </w:rPr>
        <w:t>四</w:t>
      </w:r>
      <w:r>
        <w:rPr>
          <w:rFonts w:hint="eastAsia" w:ascii="宋体" w:hAnsi="宋体" w:eastAsia="宋体" w:cs="宋体"/>
          <w:b/>
          <w:color w:val="333333"/>
          <w:sz w:val="24"/>
          <w:szCs w:val="24"/>
          <w:highlight w:val="none"/>
          <w:shd w:val="clear" w:color="auto" w:fill="FFFFFF"/>
        </w:rPr>
        <w:t>、</w:t>
      </w:r>
      <w:r>
        <w:rPr>
          <w:rFonts w:hint="eastAsia" w:ascii="宋体" w:hAnsi="宋体" w:eastAsia="宋体" w:cs="宋体"/>
          <w:b/>
          <w:color w:val="333333"/>
          <w:sz w:val="24"/>
          <w:szCs w:val="24"/>
          <w:highlight w:val="none"/>
          <w:shd w:val="clear" w:color="auto" w:fill="FFFFFF"/>
          <w:lang w:eastAsia="zh-CN"/>
        </w:rPr>
        <w:t>响应</w:t>
      </w:r>
      <w:r>
        <w:rPr>
          <w:rFonts w:hint="eastAsia" w:ascii="宋体" w:hAnsi="宋体" w:eastAsia="宋体" w:cs="宋体"/>
          <w:b/>
          <w:color w:val="333333"/>
          <w:sz w:val="24"/>
          <w:szCs w:val="24"/>
          <w:highlight w:val="none"/>
          <w:shd w:val="clear" w:color="auto" w:fill="FFFFFF"/>
        </w:rPr>
        <w:t>文件的递交</w:t>
      </w:r>
      <w:r>
        <w:rPr>
          <w:rFonts w:hint="eastAsia" w:ascii="宋体" w:hAnsi="宋体" w:eastAsia="宋体" w:cs="宋体"/>
          <w:b/>
          <w:color w:val="333333"/>
          <w:sz w:val="24"/>
          <w:szCs w:val="24"/>
          <w:highlight w:val="none"/>
          <w:shd w:val="clear" w:color="auto" w:fill="FFFFFF"/>
          <w:lang w:eastAsia="zh-CN"/>
        </w:rPr>
        <w:t>截止时间、地点及谈判</w:t>
      </w:r>
      <w:r>
        <w:rPr>
          <w:rFonts w:hint="eastAsia" w:ascii="宋体" w:hAnsi="宋体" w:eastAsia="宋体" w:cs="宋体"/>
          <w:b/>
          <w:color w:val="333333"/>
          <w:sz w:val="24"/>
          <w:szCs w:val="24"/>
          <w:highlight w:val="none"/>
          <w:shd w:val="clear" w:color="auto" w:fill="FFFFFF"/>
        </w:rPr>
        <w:t>时间</w:t>
      </w:r>
      <w:r>
        <w:rPr>
          <w:rFonts w:hint="eastAsia" w:ascii="宋体" w:hAnsi="宋体" w:eastAsia="宋体" w:cs="宋体"/>
          <w:b/>
          <w:color w:val="333333"/>
          <w:sz w:val="24"/>
          <w:szCs w:val="24"/>
          <w:highlight w:val="none"/>
          <w:shd w:val="clear" w:color="auto" w:fill="FFFFFF"/>
          <w:lang w:eastAsia="zh-CN"/>
        </w:rPr>
        <w:t>、</w:t>
      </w:r>
      <w:r>
        <w:rPr>
          <w:rFonts w:hint="eastAsia" w:ascii="宋体" w:hAnsi="宋体" w:eastAsia="宋体" w:cs="宋体"/>
          <w:b/>
          <w:color w:val="333333"/>
          <w:sz w:val="24"/>
          <w:szCs w:val="24"/>
          <w:highlight w:val="none"/>
          <w:shd w:val="clear" w:color="auto" w:fill="FFFFFF"/>
        </w:rPr>
        <w:t>地点：</w:t>
      </w:r>
      <w:r>
        <w:rPr>
          <w:rFonts w:hint="eastAsia" w:ascii="宋体" w:hAnsi="宋体" w:eastAsia="宋体" w:cs="宋体"/>
          <w:color w:val="333333"/>
          <w:sz w:val="24"/>
          <w:szCs w:val="24"/>
          <w:highlight w:val="none"/>
          <w:shd w:val="clear" w:color="auto" w:fill="FFFFFF"/>
        </w:rPr>
        <w:t xml:space="preserve"> </w:t>
      </w:r>
    </w:p>
    <w:p w14:paraId="7164164B">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210"/>
        <w:jc w:val="left"/>
        <w:textAlignment w:val="auto"/>
        <w:rPr>
          <w:rFonts w:hint="eastAsia" w:ascii="宋体" w:hAnsi="宋体" w:eastAsia="宋体" w:cs="宋体"/>
          <w:color w:val="333333"/>
          <w:sz w:val="24"/>
          <w:szCs w:val="24"/>
          <w:highlight w:val="none"/>
          <w:shd w:val="clear" w:color="auto" w:fill="FFFFFF"/>
        </w:rPr>
      </w:pPr>
      <w:bookmarkStart w:id="0" w:name="undefined"/>
      <w:bookmarkEnd w:id="0"/>
      <w:r>
        <w:rPr>
          <w:rFonts w:hint="eastAsia" w:ascii="宋体" w:hAnsi="宋体" w:eastAsia="宋体" w:cs="宋体"/>
          <w:color w:val="333333"/>
          <w:sz w:val="24"/>
          <w:szCs w:val="24"/>
          <w:highlight w:val="none"/>
          <w:shd w:val="clear" w:color="auto" w:fill="FFFFFF"/>
        </w:rPr>
        <w:t> 1、</w:t>
      </w:r>
      <w:r>
        <w:rPr>
          <w:rFonts w:hint="eastAsia" w:ascii="宋体" w:hAnsi="宋体" w:eastAsia="宋体" w:cs="宋体"/>
          <w:color w:val="333333"/>
          <w:sz w:val="24"/>
          <w:szCs w:val="24"/>
          <w:highlight w:val="none"/>
          <w:shd w:val="clear" w:color="auto" w:fill="FFFFFF"/>
          <w:lang w:eastAsia="zh-CN"/>
        </w:rPr>
        <w:t>响应</w:t>
      </w:r>
      <w:r>
        <w:rPr>
          <w:rFonts w:hint="eastAsia" w:ascii="宋体" w:hAnsi="宋体" w:eastAsia="宋体" w:cs="宋体"/>
          <w:color w:val="333333"/>
          <w:sz w:val="24"/>
          <w:szCs w:val="24"/>
          <w:highlight w:val="none"/>
          <w:shd w:val="clear" w:color="auto" w:fill="FFFFFF"/>
        </w:rPr>
        <w:t>文件递交</w:t>
      </w:r>
      <w:r>
        <w:rPr>
          <w:rFonts w:hint="eastAsia" w:ascii="宋体" w:hAnsi="宋体" w:eastAsia="宋体" w:cs="宋体"/>
          <w:color w:val="333333"/>
          <w:sz w:val="24"/>
          <w:szCs w:val="24"/>
          <w:highlight w:val="none"/>
          <w:shd w:val="clear" w:color="auto" w:fill="FFFFFF"/>
          <w:lang w:eastAsia="zh-CN"/>
        </w:rPr>
        <w:t>截止时间</w:t>
      </w:r>
      <w:r>
        <w:rPr>
          <w:rFonts w:hint="eastAsia" w:ascii="宋体" w:hAnsi="宋体" w:eastAsia="宋体" w:cs="宋体"/>
          <w:color w:val="333333"/>
          <w:sz w:val="24"/>
          <w:szCs w:val="24"/>
          <w:highlight w:val="none"/>
          <w:shd w:val="clear" w:color="auto" w:fill="FFFFFF"/>
        </w:rPr>
        <w:t>及谈判时间：</w:t>
      </w:r>
      <w:r>
        <w:rPr>
          <w:rFonts w:hint="eastAsia" w:hAnsi="宋体" w:cs="宋体"/>
          <w:color w:val="333333"/>
          <w:sz w:val="24"/>
          <w:szCs w:val="24"/>
          <w:highlight w:val="none"/>
          <w:shd w:val="clear" w:color="auto" w:fill="FFFFFF"/>
          <w:lang w:val="en-US" w:eastAsia="zh-CN"/>
        </w:rPr>
        <w:t>2026</w:t>
      </w:r>
      <w:r>
        <w:rPr>
          <w:rFonts w:hint="eastAsia" w:ascii="宋体" w:hAnsi="宋体" w:eastAsia="宋体" w:cs="宋体"/>
          <w:color w:val="000000"/>
          <w:sz w:val="24"/>
          <w:szCs w:val="24"/>
          <w:highlight w:val="none"/>
          <w:shd w:val="clear" w:color="auto" w:fill="FFFFFF"/>
        </w:rPr>
        <w:t>年</w:t>
      </w:r>
      <w:r>
        <w:rPr>
          <w:rFonts w:hint="eastAsia" w:hAnsi="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shd w:val="clear" w:color="auto" w:fill="FFFFFF"/>
          <w:lang w:val="en-US" w:eastAsia="zh-CN"/>
        </w:rPr>
        <w:t xml:space="preserve"> </w:t>
      </w:r>
      <w:r>
        <w:rPr>
          <w:rFonts w:hint="eastAsia" w:hAnsi="宋体" w:cs="宋体"/>
          <w:color w:val="000000"/>
          <w:sz w:val="24"/>
          <w:szCs w:val="24"/>
          <w:highlight w:val="none"/>
          <w:shd w:val="clear" w:color="auto" w:fill="FFFFFF"/>
          <w:lang w:val="en-US" w:eastAsia="zh-CN"/>
        </w:rPr>
        <w:t>24</w:t>
      </w:r>
      <w:r>
        <w:rPr>
          <w:rFonts w:hint="eastAsia" w:ascii="宋体" w:hAnsi="宋体" w:eastAsia="宋体" w:cs="宋体"/>
          <w:color w:val="000000"/>
          <w:sz w:val="24"/>
          <w:szCs w:val="24"/>
          <w:highlight w:val="none"/>
          <w:shd w:val="clear" w:color="auto" w:fill="FFFFFF"/>
          <w:lang w:val="en-US" w:eastAsia="zh-CN"/>
        </w:rPr>
        <w:t xml:space="preserve"> 日1</w:t>
      </w:r>
      <w:r>
        <w:rPr>
          <w:rFonts w:hint="eastAsia" w:hAnsi="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时</w:t>
      </w:r>
      <w:r>
        <w:rPr>
          <w:rFonts w:hint="eastAsia" w:ascii="宋体" w:hAnsi="宋体" w:eastAsia="宋体" w:cs="宋体"/>
          <w:color w:val="000000"/>
          <w:sz w:val="24"/>
          <w:szCs w:val="24"/>
          <w:highlight w:val="none"/>
          <w:shd w:val="clear" w:color="auto" w:fill="FFFFFF"/>
          <w:lang w:val="en-US" w:eastAsia="zh-CN"/>
        </w:rPr>
        <w:t>00</w:t>
      </w:r>
      <w:r>
        <w:rPr>
          <w:rFonts w:hint="eastAsia" w:ascii="宋体" w:hAnsi="宋体" w:eastAsia="宋体" w:cs="宋体"/>
          <w:color w:val="000000"/>
          <w:sz w:val="24"/>
          <w:szCs w:val="24"/>
          <w:highlight w:val="none"/>
          <w:shd w:val="clear" w:color="auto" w:fill="FFFFFF"/>
        </w:rPr>
        <w:t>分</w:t>
      </w:r>
      <w:r>
        <w:rPr>
          <w:rFonts w:hint="eastAsia" w:ascii="宋体" w:hAnsi="宋体" w:eastAsia="宋体" w:cs="宋体"/>
          <w:color w:val="333333"/>
          <w:sz w:val="24"/>
          <w:szCs w:val="24"/>
          <w:highlight w:val="none"/>
          <w:shd w:val="clear" w:color="auto" w:fill="FFFFFF"/>
        </w:rPr>
        <w:t xml:space="preserve">。 </w:t>
      </w:r>
    </w:p>
    <w:p w14:paraId="7375FBB3">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宋体" w:hAnsi="宋体" w:eastAsia="宋体" w:cs="宋体"/>
          <w:color w:val="333333"/>
          <w:sz w:val="24"/>
          <w:szCs w:val="24"/>
          <w:highlight w:val="none"/>
          <w:shd w:val="clear" w:color="auto" w:fill="FFFFFF"/>
          <w:lang w:val="en-US" w:eastAsia="zh-CN"/>
        </w:rPr>
      </w:pPr>
      <w:r>
        <w:rPr>
          <w:rFonts w:hint="eastAsia" w:hAnsi="宋体" w:cs="宋体"/>
          <w:color w:val="333333"/>
          <w:sz w:val="24"/>
          <w:szCs w:val="24"/>
          <w:highlight w:val="none"/>
          <w:shd w:val="clear" w:color="auto" w:fill="FFFFFF"/>
          <w:lang w:val="en-US" w:eastAsia="zh-CN"/>
        </w:rPr>
        <w:t>2、开标时间：2026年4月24日15：00时（北京时间）</w:t>
      </w:r>
    </w:p>
    <w:p w14:paraId="6C47A67C">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rPr>
        <w:t>  2、地点：</w:t>
      </w:r>
      <w:r>
        <w:rPr>
          <w:rFonts w:hint="eastAsia" w:ascii="宋体" w:hAnsi="宋体" w:eastAsia="宋体" w:cs="宋体"/>
          <w:color w:val="333333"/>
          <w:sz w:val="24"/>
          <w:szCs w:val="24"/>
          <w:highlight w:val="none"/>
          <w:shd w:val="clear" w:color="auto" w:fill="FFFFFF"/>
          <w:lang w:val="en-US" w:eastAsia="zh-CN"/>
        </w:rPr>
        <w:t>睢县农业农村局</w:t>
      </w:r>
      <w:r>
        <w:rPr>
          <w:rFonts w:hint="eastAsia" w:hAnsi="宋体" w:cs="宋体"/>
          <w:color w:val="333333"/>
          <w:sz w:val="24"/>
          <w:szCs w:val="24"/>
          <w:highlight w:val="none"/>
          <w:shd w:val="clear" w:color="auto" w:fill="FFFFFF"/>
          <w:lang w:val="en-US" w:eastAsia="zh-CN"/>
        </w:rPr>
        <w:t>会议室</w:t>
      </w:r>
    </w:p>
    <w:p w14:paraId="3E3B21FD">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eastAsia="zh-CN"/>
        </w:rPr>
      </w:pPr>
      <w:r>
        <w:rPr>
          <w:rFonts w:hint="eastAsia" w:hAnsi="宋体" w:cs="宋体"/>
          <w:color w:val="333333"/>
          <w:sz w:val="24"/>
          <w:szCs w:val="24"/>
          <w:highlight w:val="none"/>
          <w:shd w:val="clear" w:color="auto" w:fill="FFFFFF"/>
          <w:lang w:eastAsia="zh-CN"/>
        </w:rPr>
        <w:t>（</w:t>
      </w:r>
      <w:r>
        <w:rPr>
          <w:rFonts w:hint="eastAsia" w:ascii="宋体" w:hAnsi="宋体" w:eastAsia="宋体" w:cs="宋体"/>
          <w:color w:val="333333"/>
          <w:sz w:val="24"/>
          <w:szCs w:val="24"/>
          <w:highlight w:val="none"/>
          <w:shd w:val="clear" w:color="auto" w:fill="FFFFFF"/>
        </w:rPr>
        <w:t>逾期送达的或者未送达指定地点的响应文件，采购人不予受理</w:t>
      </w:r>
      <w:r>
        <w:rPr>
          <w:rFonts w:hint="eastAsia" w:hAnsi="宋体" w:cs="宋体"/>
          <w:color w:val="333333"/>
          <w:sz w:val="24"/>
          <w:szCs w:val="24"/>
          <w:highlight w:val="none"/>
          <w:shd w:val="clear" w:color="auto" w:fill="FFFFFF"/>
          <w:lang w:eastAsia="zh-CN"/>
        </w:rPr>
        <w:t>）</w:t>
      </w:r>
      <w:r>
        <w:rPr>
          <w:rFonts w:hint="eastAsia" w:ascii="宋体" w:hAnsi="宋体" w:eastAsia="宋体" w:cs="宋体"/>
          <w:color w:val="333333"/>
          <w:sz w:val="24"/>
          <w:szCs w:val="24"/>
          <w:highlight w:val="none"/>
          <w:shd w:val="clear" w:color="auto" w:fill="FFFFFF"/>
          <w:lang w:eastAsia="zh-CN"/>
        </w:rPr>
        <w:t>。</w:t>
      </w:r>
    </w:p>
    <w:p w14:paraId="15B5B8FF">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五</w:t>
      </w:r>
      <w:r>
        <w:rPr>
          <w:rFonts w:hint="eastAsia" w:ascii="宋体" w:hAnsi="宋体" w:eastAsia="宋体" w:cs="宋体"/>
          <w:b/>
          <w:color w:val="000000"/>
          <w:sz w:val="24"/>
          <w:szCs w:val="24"/>
          <w:highlight w:val="none"/>
          <w:shd w:val="clear" w:color="auto" w:fill="FFFFFF"/>
        </w:rPr>
        <w:t>、发布公告的媒介</w:t>
      </w:r>
      <w:r>
        <w:rPr>
          <w:rFonts w:hint="eastAsia" w:ascii="宋体" w:hAnsi="宋体" w:eastAsia="宋体" w:cs="宋体"/>
          <w:color w:val="000000"/>
          <w:sz w:val="24"/>
          <w:szCs w:val="24"/>
          <w:highlight w:val="none"/>
          <w:shd w:val="clear" w:color="auto" w:fill="FFFFFF"/>
        </w:rPr>
        <w:t xml:space="preserve">： </w:t>
      </w:r>
    </w:p>
    <w:p w14:paraId="1168D12A">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  </w:t>
      </w:r>
      <w:r>
        <w:rPr>
          <w:rFonts w:hint="eastAsia" w:ascii="宋体" w:hAnsi="宋体" w:eastAsia="宋体" w:cs="宋体"/>
          <w:color w:val="000000"/>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本次招标公告在《河南省政府采购网》上发布， 招标公告期限为三个工作日 。</w:t>
      </w:r>
      <w:r>
        <w:rPr>
          <w:rFonts w:hint="eastAsia" w:ascii="宋体" w:hAnsi="宋体" w:eastAsia="宋体" w:cs="宋体"/>
          <w:color w:val="000000"/>
          <w:sz w:val="24"/>
          <w:szCs w:val="24"/>
          <w:highlight w:val="none"/>
          <w:shd w:val="clear" w:color="auto" w:fill="FFFFFF"/>
        </w:rPr>
        <w:t xml:space="preserve"> </w:t>
      </w:r>
    </w:p>
    <w:p w14:paraId="212953D7">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六</w:t>
      </w:r>
      <w:r>
        <w:rPr>
          <w:rFonts w:hint="eastAsia" w:ascii="宋体" w:hAnsi="宋体" w:eastAsia="宋体" w:cs="宋体"/>
          <w:b/>
          <w:color w:val="000000"/>
          <w:sz w:val="24"/>
          <w:szCs w:val="24"/>
          <w:highlight w:val="none"/>
          <w:shd w:val="clear" w:color="auto" w:fill="FFFFFF"/>
        </w:rPr>
        <w:t xml:space="preserve">、联系方式： </w:t>
      </w:r>
    </w:p>
    <w:p w14:paraId="71A68774">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采购人：</w:t>
      </w:r>
      <w:r>
        <w:rPr>
          <w:rFonts w:hint="eastAsia" w:ascii="宋体" w:hAnsi="宋体" w:eastAsia="宋体" w:cs="宋体"/>
          <w:color w:val="333333"/>
          <w:sz w:val="24"/>
          <w:szCs w:val="24"/>
          <w:highlight w:val="none"/>
          <w:shd w:val="clear" w:color="auto" w:fill="FFFFFF"/>
          <w:lang w:val="en-US" w:eastAsia="zh-CN"/>
        </w:rPr>
        <w:t>睢县农业农村局</w:t>
      </w:r>
    </w:p>
    <w:p w14:paraId="71F0B185">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333333"/>
          <w:sz w:val="24"/>
          <w:szCs w:val="24"/>
          <w:highlight w:val="none"/>
          <w:shd w:val="clear" w:color="auto" w:fill="FFFFFF"/>
          <w:lang w:val="en-US"/>
        </w:rPr>
      </w:pPr>
      <w:r>
        <w:rPr>
          <w:rFonts w:hint="eastAsia" w:ascii="宋体" w:hAnsi="宋体" w:eastAsia="宋体" w:cs="宋体"/>
          <w:color w:val="333333"/>
          <w:sz w:val="24"/>
          <w:szCs w:val="24"/>
          <w:highlight w:val="none"/>
          <w:shd w:val="clear" w:color="auto" w:fill="FFFFFF"/>
        </w:rPr>
        <w:t>联系人：</w:t>
      </w:r>
      <w:r>
        <w:rPr>
          <w:rFonts w:hint="eastAsia" w:ascii="宋体" w:hAnsi="宋体" w:eastAsia="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徐</w:t>
      </w:r>
      <w:r>
        <w:rPr>
          <w:rFonts w:hint="eastAsia" w:hAnsi="宋体" w:cs="宋体"/>
          <w:color w:val="333333"/>
          <w:sz w:val="24"/>
          <w:szCs w:val="24"/>
          <w:highlight w:val="none"/>
          <w:shd w:val="clear" w:color="auto" w:fill="FFFFFF"/>
          <w:lang w:val="en-US" w:eastAsia="zh-CN"/>
        </w:rPr>
        <w:t>先生</w:t>
      </w:r>
      <w:r>
        <w:rPr>
          <w:rFonts w:hint="eastAsia" w:ascii="宋体" w:hAnsi="宋体" w:eastAsia="宋体" w:cs="宋体"/>
          <w:color w:val="333333"/>
          <w:sz w:val="24"/>
          <w:szCs w:val="24"/>
          <w:highlight w:val="none"/>
          <w:shd w:val="clear" w:color="auto" w:fill="FFFFFF"/>
          <w:lang w:val="en-US" w:eastAsia="zh-CN"/>
        </w:rPr>
        <w:t xml:space="preserve"> </w:t>
      </w:r>
    </w:p>
    <w:p w14:paraId="12DFFA8A">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333333"/>
          <w:sz w:val="24"/>
          <w:szCs w:val="24"/>
          <w:highlight w:val="none"/>
          <w:shd w:val="clear" w:color="auto" w:fill="FFFFFF"/>
          <w:lang w:val="en-US"/>
        </w:rPr>
      </w:pPr>
      <w:r>
        <w:rPr>
          <w:rFonts w:hint="eastAsia" w:ascii="宋体" w:hAnsi="宋体" w:eastAsia="宋体" w:cs="宋体"/>
          <w:color w:val="333333"/>
          <w:sz w:val="24"/>
          <w:szCs w:val="24"/>
          <w:highlight w:val="none"/>
          <w:shd w:val="clear" w:color="auto" w:fill="FFFFFF"/>
        </w:rPr>
        <w:t>联系电话：</w:t>
      </w:r>
      <w:r>
        <w:rPr>
          <w:rFonts w:hint="eastAsia" w:hAnsi="宋体" w:cs="宋体"/>
          <w:color w:val="333333"/>
          <w:sz w:val="24"/>
          <w:szCs w:val="24"/>
          <w:highlight w:val="none"/>
          <w:shd w:val="clear" w:color="auto" w:fill="FFFFFF"/>
          <w:lang w:val="en-US" w:eastAsia="zh-CN"/>
        </w:rPr>
        <w:t>03703021185</w:t>
      </w:r>
      <w:r>
        <w:rPr>
          <w:rFonts w:hint="eastAsia" w:ascii="宋体" w:hAnsi="宋体" w:eastAsia="宋体" w:cs="宋体"/>
          <w:color w:val="333333"/>
          <w:sz w:val="24"/>
          <w:szCs w:val="24"/>
          <w:highlight w:val="none"/>
          <w:shd w:val="clear" w:color="auto" w:fill="FFFFFF"/>
          <w:lang w:val="en-US" w:eastAsia="zh-CN"/>
        </w:rPr>
        <w:t xml:space="preserve"> </w:t>
      </w:r>
    </w:p>
    <w:p w14:paraId="6F3AB4A5">
      <w:pPr>
        <w:pStyle w:val="4"/>
        <w:keepNext w:val="0"/>
        <w:keepLines/>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333333"/>
          <w:sz w:val="24"/>
          <w:szCs w:val="24"/>
          <w:highlight w:val="none"/>
          <w:shd w:val="clear" w:color="auto" w:fill="FFFFFF"/>
          <w:lang w:val="en-US"/>
        </w:rPr>
      </w:pPr>
      <w:r>
        <w:rPr>
          <w:rFonts w:hint="eastAsia" w:ascii="宋体" w:hAnsi="宋体" w:eastAsia="宋体" w:cs="宋体"/>
          <w:color w:val="333333"/>
          <w:sz w:val="24"/>
          <w:szCs w:val="24"/>
          <w:highlight w:val="none"/>
          <w:shd w:val="clear" w:color="auto" w:fill="FFFFFF"/>
        </w:rPr>
        <w:t>地址：商丘市睢县襄公路与复兴路交叉口</w:t>
      </w:r>
      <w:r>
        <w:rPr>
          <w:rFonts w:hint="eastAsia" w:ascii="宋体" w:hAnsi="宋体" w:eastAsia="宋体" w:cs="宋体"/>
          <w:color w:val="333333"/>
          <w:sz w:val="24"/>
          <w:szCs w:val="24"/>
          <w:highlight w:val="none"/>
          <w:shd w:val="clear" w:color="auto" w:fill="FFFFFF"/>
          <w:lang w:val="en-US" w:eastAsia="zh-CN"/>
        </w:rPr>
        <w:t xml:space="preserve">   </w:t>
      </w:r>
    </w:p>
    <w:p w14:paraId="79FB0EF4">
      <w:pPr>
        <w:pStyle w:val="4"/>
        <w:keepNext w:val="0"/>
        <w:pageBreakBefore w:val="0"/>
        <w:kinsoku/>
        <w:overflowPunct/>
        <w:topLinePunct w:val="0"/>
        <w:autoSpaceDE/>
        <w:autoSpaceDN/>
        <w:bidi w:val="0"/>
        <w:adjustRightInd w:val="0"/>
        <w:snapToGrid w:val="0"/>
        <w:spacing w:beforeAutospacing="0" w:afterAutospacing="0" w:line="360" w:lineRule="auto"/>
        <w:jc w:val="right"/>
        <w:textAlignment w:val="auto"/>
        <w:rPr>
          <w:rFonts w:hint="eastAsia" w:ascii="宋体" w:hAnsi="宋体" w:eastAsia="宋体" w:cs="宋体"/>
          <w:color w:val="333333"/>
          <w:kern w:val="0"/>
          <w:sz w:val="24"/>
          <w:szCs w:val="24"/>
          <w:highlight w:val="none"/>
          <w:u w:val="single"/>
          <w:shd w:val="clear" w:color="auto" w:fill="FFFFFF"/>
          <w:lang w:val="en-US" w:eastAsia="zh-CN" w:bidi="ar"/>
        </w:rPr>
      </w:pPr>
      <w:bookmarkStart w:id="1" w:name="_GoBack"/>
      <w:bookmarkEnd w:id="1"/>
      <w:r>
        <w:rPr>
          <w:rFonts w:hint="eastAsia" w:hAnsi="宋体" w:cs="宋体"/>
          <w:color w:val="000000"/>
          <w:sz w:val="24"/>
          <w:szCs w:val="24"/>
          <w:highlight w:val="none"/>
          <w:shd w:val="clear" w:color="auto" w:fill="FFFFFF"/>
          <w:lang w:val="en-US" w:eastAsia="zh-CN"/>
        </w:rPr>
        <w:t>2026</w:t>
      </w:r>
      <w:r>
        <w:rPr>
          <w:rFonts w:hint="eastAsia" w:ascii="宋体" w:hAnsi="宋体" w:eastAsia="宋体" w:cs="宋体"/>
          <w:color w:val="000000"/>
          <w:sz w:val="24"/>
          <w:szCs w:val="24"/>
          <w:highlight w:val="none"/>
          <w:shd w:val="clear" w:color="auto" w:fill="FFFFFF"/>
          <w:lang w:val="en-US" w:eastAsia="zh-CN"/>
        </w:rPr>
        <w:t>年</w:t>
      </w:r>
      <w:r>
        <w:rPr>
          <w:rFonts w:hint="eastAsia" w:hAnsi="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lang w:val="en-US" w:eastAsia="zh-CN"/>
        </w:rPr>
        <w:t xml:space="preserve">月 </w:t>
      </w:r>
      <w:r>
        <w:rPr>
          <w:rFonts w:hint="eastAsia" w:hAnsi="宋体" w:cs="宋体"/>
          <w:color w:val="000000"/>
          <w:sz w:val="24"/>
          <w:szCs w:val="24"/>
          <w:highlight w:val="none"/>
          <w:shd w:val="clear" w:color="auto" w:fill="FFFFFF"/>
          <w:lang w:val="en-US" w:eastAsia="zh-CN"/>
        </w:rPr>
        <w:t>20</w:t>
      </w:r>
      <w:r>
        <w:rPr>
          <w:rFonts w:hint="eastAsia" w:ascii="宋体" w:hAnsi="宋体" w:eastAsia="宋体" w:cs="宋体"/>
          <w:color w:val="000000"/>
          <w:sz w:val="24"/>
          <w:szCs w:val="24"/>
          <w:highlight w:val="none"/>
          <w:shd w:val="clear" w:color="auto" w:fill="FFFFFF"/>
          <w:lang w:val="en-US" w:eastAsia="zh-CN"/>
        </w:rPr>
        <w:t>日</w:t>
      </w:r>
    </w:p>
    <w:p w14:paraId="4F3583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011AA"/>
    <w:rsid w:val="69A1636D"/>
    <w:rsid w:val="790D5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普通(网站)1"/>
    <w:basedOn w:val="1"/>
    <w:autoRedefine/>
    <w:qFormat/>
    <w:uiPriority w:val="0"/>
    <w:pPr>
      <w:widowControl/>
      <w:spacing w:before="100" w:beforeAutospacing="1" w:after="100" w:afterAutospacing="1"/>
      <w:jc w:val="left"/>
    </w:pPr>
    <w:rPr>
      <w:rFonts w:ascii="宋体"/>
      <w:kern w:val="0"/>
      <w:sz w:val="24"/>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1140</Words>
  <Characters>1296</Characters>
  <Lines>0</Lines>
  <Paragraphs>0</Paragraphs>
  <TotalTime>11</TotalTime>
  <ScaleCrop>false</ScaleCrop>
  <LinksUpToDate>false</LinksUpToDate>
  <CharactersWithSpaces>1326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2026-04-17T01:46:00Z</dcterms:created>
  <dc:creator>Administrator</dc:creator>
  <cp:lastModifiedBy>WPS_1602231492</cp:lastModifiedBy>
  <dcterms:modified xsi:type="dcterms:W3CDTF">2026-04-20T03:07:51Z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eyJoZGlkIjoiMzJiY2Y4OThkZWU1NTdhZTk0YWU1ZmE2YTZkZGM2YWIifQ==</vt:lpwstr>
  </property>
  <property fmtid="{D5CDD505-2E9C-101B-9397-08002B2CF9AE}" pid="4" name="ICV">
    <vt:lpwstr>863F262C4F064CE4ADDDBD57D3089822_12</vt:lpwstr>
  </property>
</Properties>
</file>