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DDDB77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民权县王桥镇中心卫生院疼痛（康复）科建设项目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成交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结果公告</w:t>
      </w:r>
    </w:p>
    <w:p w14:paraId="5CB4EDDE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河南联达工程管理有限公司受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民权县王桥镇中心卫生院</w:t>
      </w:r>
      <w:r>
        <w:rPr>
          <w:rFonts w:hint="eastAsia" w:ascii="宋体" w:hAnsi="宋体" w:eastAsia="宋体" w:cs="宋体"/>
          <w:sz w:val="24"/>
          <w:szCs w:val="24"/>
        </w:rPr>
        <w:t>的委托,就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民权县王桥镇中心卫生院疼痛（康复）科建设项目</w:t>
      </w:r>
      <w:r>
        <w:rPr>
          <w:rFonts w:hint="eastAsia" w:ascii="宋体" w:hAnsi="宋体" w:eastAsia="宋体" w:cs="宋体"/>
          <w:sz w:val="24"/>
          <w:szCs w:val="24"/>
        </w:rPr>
        <w:t>进行竞争性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谈判</w:t>
      </w:r>
      <w:r>
        <w:rPr>
          <w:rFonts w:hint="eastAsia" w:ascii="宋体" w:hAnsi="宋体" w:eastAsia="宋体" w:cs="宋体"/>
          <w:sz w:val="24"/>
          <w:szCs w:val="24"/>
        </w:rPr>
        <w:t>采购,现就本次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谈判</w:t>
      </w:r>
      <w:r>
        <w:rPr>
          <w:rFonts w:hint="eastAsia" w:ascii="宋体" w:hAnsi="宋体" w:eastAsia="宋体" w:cs="宋体"/>
          <w:sz w:val="24"/>
          <w:szCs w:val="24"/>
        </w:rPr>
        <w:t>采购结果公告如下：</w:t>
      </w:r>
    </w:p>
    <w:p w14:paraId="187838EB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一、项目概况</w:t>
      </w:r>
    </w:p>
    <w:p w14:paraId="78E27446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1、项目名称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：民权县王桥镇中心卫生院疼痛（康复）科建设项目</w:t>
      </w:r>
    </w:p>
    <w:p w14:paraId="27C1036F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交易项目编号：</w:t>
      </w:r>
      <w:bookmarkStart w:id="0" w:name="s_005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商政采〔2026〕599号  </w:t>
      </w:r>
      <w:bookmarkEnd w:id="0"/>
    </w:p>
    <w:p w14:paraId="19541698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3、采购项目编号：民财采竞-2026-8  </w:t>
      </w:r>
      <w:r>
        <w:rPr>
          <w:rFonts w:hint="eastAsia" w:ascii="宋体" w:hAnsi="宋体" w:eastAsia="宋体" w:cs="宋体"/>
          <w:sz w:val="24"/>
          <w:szCs w:val="24"/>
        </w:rPr>
        <w:t> </w:t>
      </w:r>
    </w:p>
    <w:p w14:paraId="28A2DB90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4、资金来源：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财政资金</w:t>
      </w:r>
    </w:p>
    <w:p w14:paraId="06B85B75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5、项目预算金额：1035677.48元</w:t>
      </w:r>
    </w:p>
    <w:p w14:paraId="2318C1F5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最高限价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第一标段(包)：721030元；第二标段(包)：314647.48元</w:t>
      </w:r>
    </w:p>
    <w:p w14:paraId="67EFC96A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二、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竞争性谈判公告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发布媒体及时间</w:t>
      </w:r>
    </w:p>
    <w:p w14:paraId="24557901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本项目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竞争性谈判公告</w:t>
      </w:r>
      <w:r>
        <w:rPr>
          <w:rFonts w:hint="eastAsia" w:ascii="宋体" w:hAnsi="宋体" w:eastAsia="宋体" w:cs="宋体"/>
          <w:sz w:val="24"/>
          <w:szCs w:val="24"/>
        </w:rPr>
        <w:t>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2026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16日</w:t>
      </w:r>
      <w:r>
        <w:rPr>
          <w:rFonts w:hint="eastAsia" w:ascii="宋体" w:hAnsi="宋体" w:eastAsia="宋体" w:cs="宋体"/>
          <w:sz w:val="24"/>
          <w:szCs w:val="24"/>
        </w:rPr>
        <w:t>在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《商丘市公共资源交易中心》、《商丘市政府采购网》、《河南省政府采购网》</w:t>
      </w:r>
      <w:r>
        <w:rPr>
          <w:rFonts w:hint="eastAsia" w:ascii="宋体" w:hAnsi="宋体" w:eastAsia="宋体" w:cs="宋体"/>
          <w:sz w:val="24"/>
          <w:szCs w:val="24"/>
        </w:rPr>
        <w:t>上发布。</w:t>
      </w:r>
    </w:p>
    <w:p w14:paraId="4FDF8CFE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三、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谈判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信息</w:t>
      </w:r>
    </w:p>
    <w:p w14:paraId="7A9D216C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谈判</w:t>
      </w:r>
      <w:r>
        <w:rPr>
          <w:rFonts w:hint="eastAsia" w:ascii="宋体" w:hAnsi="宋体" w:eastAsia="宋体" w:cs="宋体"/>
          <w:sz w:val="24"/>
          <w:szCs w:val="24"/>
        </w:rPr>
        <w:t>时间：2026年0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21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0AFC9866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谈判</w:t>
      </w:r>
      <w:r>
        <w:rPr>
          <w:rFonts w:hint="eastAsia" w:ascii="宋体" w:hAnsi="宋体" w:eastAsia="宋体" w:cs="宋体"/>
          <w:sz w:val="24"/>
          <w:szCs w:val="24"/>
        </w:rPr>
        <w:t>地点：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商丘市</w:t>
      </w:r>
      <w:r>
        <w:rPr>
          <w:rFonts w:hint="eastAsia" w:ascii="宋体" w:hAnsi="宋体" w:eastAsia="宋体" w:cs="宋体"/>
          <w:sz w:val="24"/>
          <w:szCs w:val="24"/>
        </w:rPr>
        <w:t>公共资源交易中心评标室</w:t>
      </w:r>
    </w:p>
    <w:p w14:paraId="11C45D7C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谈判</w:t>
      </w:r>
      <w:r>
        <w:rPr>
          <w:rFonts w:hint="eastAsia" w:ascii="宋体" w:hAnsi="宋体" w:eastAsia="宋体" w:cs="宋体"/>
          <w:sz w:val="24"/>
          <w:szCs w:val="24"/>
        </w:rPr>
        <w:t>小组名单：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张倚铭(业主代表)、元秀林（濮阳）、李素娟（濮阳）</w:t>
      </w:r>
    </w:p>
    <w:p w14:paraId="798ABF6F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四、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谈判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结果</w:t>
      </w:r>
    </w:p>
    <w:p w14:paraId="45B709B5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民权县王桥镇中心卫生院</w:t>
      </w:r>
      <w:r>
        <w:rPr>
          <w:rFonts w:hint="eastAsia" w:ascii="宋体" w:hAnsi="宋体" w:eastAsia="宋体" w:cs="宋体"/>
          <w:sz w:val="24"/>
          <w:szCs w:val="24"/>
        </w:rPr>
        <w:t>确认成交供应商如下：</w:t>
      </w:r>
    </w:p>
    <w:p w14:paraId="4A2A786C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第一标段(包)</w:t>
      </w:r>
      <w:r>
        <w:rPr>
          <w:rFonts w:hint="eastAsia" w:ascii="宋体" w:hAnsi="宋体" w:eastAsia="宋体" w:cs="宋体"/>
          <w:sz w:val="24"/>
          <w:szCs w:val="24"/>
        </w:rPr>
        <w:t>成交供应商：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河南祥宇医院管理有限公司</w:t>
      </w:r>
    </w:p>
    <w:p w14:paraId="55675D13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成交价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713600</w:t>
      </w:r>
      <w:r>
        <w:rPr>
          <w:rFonts w:hint="eastAsia" w:ascii="宋体" w:hAnsi="宋体" w:eastAsia="宋体" w:cs="宋体"/>
          <w:sz w:val="24"/>
          <w:szCs w:val="24"/>
        </w:rPr>
        <w:t>元   大写：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柒拾壹万叁仟陆佰元整</w:t>
      </w:r>
    </w:p>
    <w:p w14:paraId="359900C5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注册地址：河南自贸试验区郑州片区(郑东)农业东路96号2号楼15层113号</w:t>
      </w:r>
    </w:p>
    <w:p w14:paraId="239B97A2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第二标段(包)成交供应商：河南顺威建设工程有限公司 </w:t>
      </w:r>
    </w:p>
    <w:p w14:paraId="5ED0FD89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成交价：305000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  <w:t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  <w:t xml:space="preserve">  大写：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叁拾万伍仟元整</w:t>
      </w:r>
    </w:p>
    <w:p w14:paraId="43EF0A07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注册地址：宁陵县柳河镇幸福北路路东</w:t>
      </w:r>
    </w:p>
    <w:p w14:paraId="7CFCEB39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五、主要成交标的</w:t>
      </w:r>
    </w:p>
    <w:p w14:paraId="23962F1E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第一标段(包)：</w:t>
      </w:r>
    </w:p>
    <w:tbl>
      <w:tblPr>
        <w:tblStyle w:val="3"/>
        <w:tblW w:w="7847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847"/>
      </w:tblGrid>
      <w:tr w14:paraId="0BE481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01" w:type="dxa"/>
              <w:bottom w:w="60" w:type="dxa"/>
              <w:right w:w="101" w:type="dxa"/>
            </w:tcMar>
            <w:vAlign w:val="center"/>
          </w:tcPr>
          <w:p w14:paraId="677B1345"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货物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类</w:t>
            </w:r>
          </w:p>
        </w:tc>
      </w:tr>
      <w:tr w14:paraId="5B649E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  <w:jc w:val="center"/>
        </w:trPr>
        <w:tc>
          <w:tcPr>
            <w:tcW w:w="7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01" w:type="dxa"/>
              <w:bottom w:w="60" w:type="dxa"/>
              <w:right w:w="101" w:type="dxa"/>
            </w:tcMar>
            <w:vAlign w:val="center"/>
          </w:tcPr>
          <w:p w14:paraId="4A732E2B"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名称：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射频温控疼痛消融</w:t>
            </w:r>
          </w:p>
          <w:p w14:paraId="43E4F1A1"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品牌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北琪</w:t>
            </w:r>
          </w:p>
          <w:p w14:paraId="738D8C45"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规格型号：R-2000BM1</w:t>
            </w:r>
          </w:p>
          <w:p w14:paraId="51401A89"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数量：1台</w:t>
            </w:r>
          </w:p>
          <w:p w14:paraId="788F8D4E"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单价：296000元</w:t>
            </w:r>
          </w:p>
          <w:p w14:paraId="3B303017"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质量标准：合格</w:t>
            </w:r>
          </w:p>
          <w:p w14:paraId="17523BCD"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质保期：一年</w:t>
            </w:r>
          </w:p>
          <w:p w14:paraId="419B380B"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供货地点：采购人指定地点</w:t>
            </w:r>
          </w:p>
          <w:p w14:paraId="33655BDB"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 xml:space="preserve">交货时间：签订合同后 7 </w:t>
            </w:r>
            <w:bookmarkStart w:id="12" w:name="_GoBack"/>
            <w:bookmarkEnd w:id="12"/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日历天内交货并完成安装、调试</w:t>
            </w:r>
          </w:p>
        </w:tc>
      </w:tr>
    </w:tbl>
    <w:p w14:paraId="7C1B73C4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第二标段(包)：</w:t>
      </w:r>
    </w:p>
    <w:tbl>
      <w:tblPr>
        <w:tblStyle w:val="3"/>
        <w:tblW w:w="7847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847"/>
      </w:tblGrid>
      <w:tr w14:paraId="50C991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01" w:type="dxa"/>
              <w:bottom w:w="60" w:type="dxa"/>
              <w:right w:w="101" w:type="dxa"/>
            </w:tcMar>
            <w:vAlign w:val="center"/>
          </w:tcPr>
          <w:p w14:paraId="351BB350"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工程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类</w:t>
            </w:r>
          </w:p>
        </w:tc>
      </w:tr>
      <w:tr w14:paraId="5F9F1F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  <w:jc w:val="center"/>
        </w:trPr>
        <w:tc>
          <w:tcPr>
            <w:tcW w:w="7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01" w:type="dxa"/>
              <w:bottom w:w="60" w:type="dxa"/>
              <w:right w:w="101" w:type="dxa"/>
            </w:tcMar>
            <w:vAlign w:val="center"/>
          </w:tcPr>
          <w:p w14:paraId="5C3FC20F"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名称：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民权县王桥镇中心卫生院疼痛（康复）科建设项目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第二标段(包)</w:t>
            </w:r>
          </w:p>
          <w:p w14:paraId="00986B15"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施工范围：工程量清单、施工图纸及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谈判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文件包含的全部内容</w:t>
            </w:r>
          </w:p>
          <w:p w14:paraId="28816265"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施工工期：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合同签订后30日内施工完毕</w:t>
            </w:r>
          </w:p>
          <w:p w14:paraId="6FEC2497"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质量标准：合格</w:t>
            </w:r>
          </w:p>
          <w:p w14:paraId="1E0115D0"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项目经理：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李秀</w:t>
            </w:r>
          </w:p>
          <w:p w14:paraId="3AB0C518"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执业证书信息：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建造师注册证书 豫241202198248</w:t>
            </w:r>
          </w:p>
        </w:tc>
      </w:tr>
    </w:tbl>
    <w:p w14:paraId="57317AF3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六、否决供应商及原因</w:t>
      </w:r>
    </w:p>
    <w:p w14:paraId="7876B0B7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无</w:t>
      </w:r>
    </w:p>
    <w:p w14:paraId="59B03889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七、供应商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最终报价情况</w:t>
      </w:r>
    </w:p>
    <w:p w14:paraId="67CDD8A6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第一标段(包)：</w:t>
      </w:r>
    </w:p>
    <w:p w14:paraId="3885438A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1.供应商：河南祥宇医院管理有限公司；投标报价：715937元，最终报价：713600元；评标价：713600元；</w:t>
      </w:r>
    </w:p>
    <w:p w14:paraId="7E09E029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2.供应商：河南帝硕生物科技有限公司；投标报价：718717元，最终报价：716000元；评标价：716000元；</w:t>
      </w:r>
    </w:p>
    <w:p w14:paraId="31F9B9D8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3.供应商：河南省强生源医疗器械销售有限公司；投标报价：719540元，最终报价：718540元；评标价：718540元；</w:t>
      </w:r>
    </w:p>
    <w:p w14:paraId="6BD84E11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第二标段(包)：</w:t>
      </w:r>
    </w:p>
    <w:p w14:paraId="4FAE4E13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1.供应商：河南顺威建设工程有限公司；投标报价：312739.64元，最终报价：305000元；评标价：305000元；</w:t>
      </w:r>
    </w:p>
    <w:p w14:paraId="552B555F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2.供应商：河南尚品建筑工程有限公司；投标报价：313857.77元，最终报价：310000元；评标价：310000元；</w:t>
      </w:r>
    </w:p>
    <w:p w14:paraId="58EBAEBC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3.供应商：河南宽高建设有限公司；投标报价：313836.3元，最终报价：310200元；评标价：310200元；</w:t>
      </w:r>
    </w:p>
    <w:p w14:paraId="50AAA0FA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.供应商：河南高扬建设工程有限公司；投标报价：313657.83元，最终报价：310600元；评标价：310600元；</w:t>
      </w:r>
    </w:p>
    <w:p w14:paraId="5B2747BA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八、代理服务收费标准及金额</w:t>
      </w:r>
    </w:p>
    <w:p w14:paraId="21356552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参照河南省招标投标协会关于印发《河南省招标代理服务收费指导意见》的通知豫招协【2023】002 号文件计取，由成交供应商支付。</w:t>
      </w:r>
    </w:p>
    <w:p w14:paraId="641DD84A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第一标段(包)收费金额：12131.20元。</w:t>
      </w:r>
    </w:p>
    <w:p w14:paraId="3C7E1A56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第二标段(包)收费金额：3660.00元。</w:t>
      </w:r>
    </w:p>
    <w:p w14:paraId="43728BCC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九、公告期限：本项目结果公告期限为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个工作日。</w:t>
      </w:r>
    </w:p>
    <w:p w14:paraId="7A4951D8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十、质疑和投诉渠道</w:t>
      </w:r>
    </w:p>
    <w:p w14:paraId="610C8095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各有关当事人如对成交结果有异议的，可以在结果公告发布之日起7个工作日内，以书面形式同时向采购人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和</w:t>
      </w:r>
      <w:r>
        <w:rPr>
          <w:rFonts w:hint="eastAsia" w:ascii="宋体" w:hAnsi="宋体" w:eastAsia="宋体" w:cs="宋体"/>
          <w:sz w:val="24"/>
          <w:szCs w:val="24"/>
        </w:rPr>
        <w:t>采购代理机构提交质疑函（加盖单位公章且法人代表签字）原件，由法定代表人或其授权代表携带企业营业执照复印件（加盖单位公章）及本人身份证件（原件）一并提交，并以质疑函接受确认日期作为受理时间，逾期未提交或未按照要求提交的质疑函将不予受理。若对回复不满意的，按有关规定向相关监督部门投诉。</w:t>
      </w:r>
    </w:p>
    <w:p w14:paraId="3A333978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十一、其他补充事宜</w:t>
      </w:r>
    </w:p>
    <w:p w14:paraId="2FC116F2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无</w:t>
      </w:r>
    </w:p>
    <w:p w14:paraId="36AD2B15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十二、联系方式</w:t>
      </w:r>
    </w:p>
    <w:p w14:paraId="0A1DAD62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1" w:name="_Toc20944_WPSOffice_Level2"/>
      <w:bookmarkStart w:id="2" w:name="_Toc8472_WPSOffice_Level2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1、采购人：</w:t>
      </w:r>
      <w:bookmarkEnd w:id="1"/>
      <w:bookmarkEnd w:id="2"/>
      <w:bookmarkStart w:id="3" w:name="CompanyName_001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民权县王桥镇中心卫生院 </w:t>
      </w:r>
      <w:bookmarkEnd w:id="3"/>
    </w:p>
    <w:p w14:paraId="3825DDAB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联系地址：</w:t>
      </w:r>
      <w:bookmarkStart w:id="4" w:name="s_026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河南省民权县王桥镇王桥集南街  </w:t>
      </w:r>
      <w:bookmarkEnd w:id="4"/>
    </w:p>
    <w:p w14:paraId="465ECCAA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联 系 人：</w:t>
      </w:r>
      <w:bookmarkStart w:id="5" w:name="s_027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张先生  </w:t>
      </w:r>
      <w:bookmarkEnd w:id="5"/>
    </w:p>
    <w:p w14:paraId="52E091AC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联系电话：</w:t>
      </w:r>
      <w:bookmarkStart w:id="6" w:name="s_028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17838888203  </w:t>
      </w:r>
      <w:bookmarkEnd w:id="6"/>
    </w:p>
    <w:p w14:paraId="07738DE6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7" w:name="_Toc3858_WPSOffice_Level2"/>
      <w:bookmarkStart w:id="8" w:name="_Toc5497_WPSOffice_Level2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2、集中采购机构/代理机构：</w:t>
      </w:r>
      <w:bookmarkEnd w:id="7"/>
      <w:bookmarkEnd w:id="8"/>
      <w:bookmarkStart w:id="9" w:name="IPBName_001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河南联达工程管理有限公司 </w:t>
      </w:r>
      <w:bookmarkEnd w:id="9"/>
    </w:p>
    <w:p w14:paraId="4040EB6F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联系地址：</w:t>
      </w:r>
      <w:bookmarkStart w:id="10" w:name="s_029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郑州市二七区淮河路绿云小康住宅 2 号楼 1606 号  </w:t>
      </w:r>
      <w:bookmarkEnd w:id="10"/>
    </w:p>
    <w:p w14:paraId="7F5B1F04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联 系 人：</w:t>
      </w:r>
      <w:bookmarkStart w:id="11" w:name="s_03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葛明博  </w:t>
      </w:r>
      <w:bookmarkEnd w:id="11"/>
    </w:p>
    <w:p w14:paraId="48160578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联系电话：17637023767</w:t>
      </w:r>
    </w:p>
    <w:p w14:paraId="1E90F9A0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3、监督单位：民权县财政局（政府采购管理办公室）</w:t>
      </w:r>
    </w:p>
    <w:p w14:paraId="02043A52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联系电话：0370-3053098</w:t>
      </w:r>
    </w:p>
    <w:p w14:paraId="590A48EA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地址：民权县绿洲路中段</w:t>
      </w:r>
    </w:p>
    <w:p w14:paraId="3E884472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河南联达工程管理有限公司</w:t>
      </w:r>
    </w:p>
    <w:p w14:paraId="23C06BA0"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</w:pPr>
      <w:r>
        <w:rPr>
          <w:rFonts w:hint="eastAsia" w:ascii="宋体" w:hAnsi="宋体" w:eastAsia="宋体" w:cs="宋体"/>
          <w:sz w:val="24"/>
          <w:szCs w:val="24"/>
        </w:rPr>
        <w:t>2026年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21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2B2B43"/>
    <w:rsid w:val="67143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2026-09-21T08:21:05Z</dcterms:created>
  <dc:creator>admin</dc:creator>
  <cp:lastModifiedBy>WPS_1779674334</cp:lastModifiedBy>
  <dcterms:modified xsi:type="dcterms:W3CDTF">2026-09-21T08:56:01Z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eyJoZGlkIjoiYWJmNTAxYTA0NTllZTU0OWY5NWY0MWNlMzBjNGU2OTYiLCJ1c2VySWQiOiIxODQ4MzY3OTQzIn0=</vt:lpwstr>
  </property>
  <property fmtid="{D5CDD505-2E9C-101B-9397-08002B2CF9AE}" pid="4" name="ICV">
    <vt:lpwstr>CD2A787480D9426EB49D9BA0D6CC7EFB_12</vt:lpwstr>
  </property>
</Properties>
</file>