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9B4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lang w:eastAsia="zh-CN"/>
        </w:rPr>
      </w:pPr>
      <w:r>
        <w:rPr>
          <w:rFonts w:hint="eastAsia" w:ascii="仿宋" w:hAnsi="仿宋" w:eastAsia="仿宋" w:cs="仿宋"/>
          <w:i w:val="0"/>
          <w:iCs w:val="0"/>
          <w:caps w:val="0"/>
          <w:color w:val="333333"/>
          <w:spacing w:val="0"/>
          <w:sz w:val="32"/>
          <w:szCs w:val="32"/>
          <w:shd w:val="clear" w:fill="FFFFFF"/>
        </w:rPr>
        <w:t>未通过及原因</w:t>
      </w:r>
      <w:r>
        <w:rPr>
          <w:rFonts w:hint="eastAsia" w:ascii="仿宋" w:hAnsi="仿宋" w:eastAsia="仿宋" w:cs="仿宋"/>
          <w:i w:val="0"/>
          <w:iCs w:val="0"/>
          <w:caps w:val="0"/>
          <w:color w:val="333333"/>
          <w:spacing w:val="0"/>
          <w:sz w:val="32"/>
          <w:szCs w:val="32"/>
          <w:shd w:val="clear" w:fill="FFFFFF"/>
          <w:lang w:eastAsia="zh-CN"/>
        </w:rPr>
        <w:t>：</w:t>
      </w:r>
      <w:bookmarkStart w:id="0" w:name="_GoBack"/>
      <w:bookmarkEnd w:id="0"/>
    </w:p>
    <w:p w14:paraId="78557B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 xml:space="preserve">A包：符合性审查情况：磋商小组严格按照磋商文件规定的程序和方法对供应商响应文件进 行了评审，其中郑州新发展保安服务有限公司 因没有按照招标文件第 49 页 13、服务说明一览表 下方说明 1、供应商必须把磋商项目的全部服务内容及要求列入此表，并按照磋商项目要求的顺 </w:t>
      </w:r>
    </w:p>
    <w:p w14:paraId="514AE4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 xml:space="preserve">序对应填写的要求将服务地点填写到表格中，导致磋商无效；河南振威保安服务有限公司因没有 按照招标文件第 49 页 13、服务说明一览表下方说明 1、供应商必须把磋商项目的全部服务内容及 要求列入此表，并按照磋商项目要求的顺序对应填写的要求将第二、商务服务要求填写到表格中 </w:t>
      </w:r>
    </w:p>
    <w:p w14:paraId="2A3238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，导致磋商无效，剩余所有供应商均满足磋商文件实质性要求，通过了符合性审查。</w:t>
      </w:r>
    </w:p>
    <w:p w14:paraId="1DDE49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 xml:space="preserve">B包：资格审查情况：磋商小组严格按照磋商文件规定的程序和方法分别对供应商进行了资 格性审查，其中商丘市超凡物业管理有限公司 因 不符合磋商文件第二章供应商须知前附表适用 于本供应商须知的额外增加的说明第 1 条，供应商应提供 2025 年度财务审计报告 ，导致磋商无 </w:t>
      </w:r>
    </w:p>
    <w:p w14:paraId="1F1B84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效，剩余所有供应商均通过了资格性审查。</w:t>
      </w:r>
    </w:p>
    <w:p w14:paraId="4361D9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7736B0"/>
    <w:rsid w:val="5D773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2026-05-27T05:23:00Z</dcterms:created>
  <dc:creator>非鱼</dc:creator>
  <cp:lastModifiedBy>非鱼</cp:lastModifiedBy>
  <dcterms:modified xsi:type="dcterms:W3CDTF">2026-05-27T05:23:58Z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6C42932707D443F8B1B5594641C864AE_11</vt:lpwstr>
  </property>
  <property fmtid="{D5CDD505-2E9C-101B-9397-08002B2CF9AE}" pid="4" name="KSOTemplateDocerSaveRecord">
    <vt:lpwstr>eyJoZGlkIjoiYTEzYzRkZTBlMzQ1NjUyOTQyMGFjODQ3ZDkyZjQ5YzQiLCJ1c2VySWQiOiI4ODkwMTAxODUifQ==</vt:lpwstr>
  </property>
</Properties>
</file>