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3C64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根据采购人申请</w:t>
      </w:r>
      <w:r>
        <w:rPr>
          <w:rFonts w:hint="eastAsia" w:ascii="仿宋" w:hAnsi="仿宋" w:eastAsia="仿宋" w:cs="仿宋"/>
          <w:sz w:val="28"/>
          <w:szCs w:val="28"/>
        </w:rPr>
        <w:t>，现对商丘市第一中学后勤维修、保洁服务项目（商政采【202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263</w:t>
      </w:r>
      <w:r>
        <w:rPr>
          <w:rFonts w:hint="eastAsia" w:ascii="仿宋" w:hAnsi="仿宋" w:eastAsia="仿宋" w:cs="仿宋"/>
          <w:sz w:val="28"/>
          <w:szCs w:val="28"/>
        </w:rPr>
        <w:t>号）作如下变更：（该项目采购公告于202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日已发布于河南省政府采购网、商丘市政府采购网和商丘市公共资源交易中心网）。</w:t>
      </w:r>
    </w:p>
    <w:p w14:paraId="6823E370">
      <w:pPr>
        <w:spacing w:line="440" w:lineRule="exact"/>
        <w:ind w:firstLine="562" w:firstLineChars="200"/>
        <w:outlineLvl w:val="2"/>
        <w:rPr>
          <w:rFonts w:hint="eastAsia"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</w:rPr>
        <w:t>1.物业服务基本情况</w:t>
      </w:r>
    </w:p>
    <w:p w14:paraId="658DF414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完成本项目人员数量要求：不低于 33 人（若因服务人员数量导</w:t>
      </w:r>
    </w:p>
    <w:p w14:paraId="27CF5CC5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致服务质量无法达到采购人要求，物业服务方需按工作量增加适量人员，以保障服务质量，增加部分相关费用由物业公司承担，学校不再</w:t>
      </w:r>
    </w:p>
    <w:p w14:paraId="2E0119BC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另行支付）。</w:t>
      </w:r>
    </w:p>
    <w:p w14:paraId="7BD40780">
      <w:pPr>
        <w:spacing w:line="440" w:lineRule="exact"/>
        <w:ind w:firstLine="562" w:firstLineChars="200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sz w:val="28"/>
          <w:szCs w:val="28"/>
        </w:rPr>
        <w:t>1.物业服务基本情况</w:t>
      </w:r>
    </w:p>
    <w:p w14:paraId="10990B82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 xml:space="preserve">完成本项目人员数量要求：不低于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_GB2312"/>
          <w:sz w:val="28"/>
          <w:szCs w:val="28"/>
          <w:lang w:val="zh-CN"/>
        </w:rPr>
        <w:t xml:space="preserve"> 人（若因服务人员数量导</w:t>
      </w:r>
    </w:p>
    <w:p w14:paraId="3494A887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致服务质量无法达到采购人要求，物业服务方需按工作量增加适量人员，以保障服务质量，增加部分相关费用由物业公司承担，学校不再</w:t>
      </w:r>
    </w:p>
    <w:p w14:paraId="42293FEC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另行支付）。</w:t>
      </w:r>
    </w:p>
    <w:p w14:paraId="724CABBE">
      <w:pPr>
        <w:spacing w:line="440" w:lineRule="exact"/>
        <w:ind w:firstLine="562" w:firstLineChars="200"/>
        <w:outlineLvl w:val="2"/>
        <w:rPr>
          <w:rFonts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</w:rPr>
        <w:t>2.1 物业服务人员需求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850"/>
        <w:gridCol w:w="6095"/>
      </w:tblGrid>
      <w:tr w14:paraId="4440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9" w:type="dxa"/>
            <w:noWrap w:val="0"/>
            <w:vAlign w:val="center"/>
          </w:tcPr>
          <w:p w14:paraId="69734BF6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50" w:type="dxa"/>
            <w:noWrap w:val="0"/>
            <w:vAlign w:val="center"/>
          </w:tcPr>
          <w:p w14:paraId="5CEFD866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6095" w:type="dxa"/>
            <w:noWrap w:val="0"/>
            <w:vAlign w:val="center"/>
          </w:tcPr>
          <w:p w14:paraId="59CC3DEA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4F82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9" w:type="dxa"/>
            <w:noWrap w:val="0"/>
            <w:vAlign w:val="center"/>
          </w:tcPr>
          <w:p w14:paraId="68023992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项目经理</w:t>
            </w:r>
          </w:p>
        </w:tc>
        <w:tc>
          <w:tcPr>
            <w:tcW w:w="850" w:type="dxa"/>
            <w:noWrap w:val="0"/>
            <w:vAlign w:val="center"/>
          </w:tcPr>
          <w:p w14:paraId="3C820838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noWrap w:val="0"/>
            <w:vAlign w:val="center"/>
          </w:tcPr>
          <w:p w14:paraId="0AB76F72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负责两个校区</w:t>
            </w:r>
          </w:p>
        </w:tc>
      </w:tr>
      <w:tr w14:paraId="731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9" w:type="dxa"/>
            <w:noWrap w:val="0"/>
            <w:vAlign w:val="center"/>
          </w:tcPr>
          <w:p w14:paraId="28FAD464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校区主管</w:t>
            </w:r>
          </w:p>
        </w:tc>
        <w:tc>
          <w:tcPr>
            <w:tcW w:w="850" w:type="dxa"/>
            <w:noWrap w:val="0"/>
            <w:vAlign w:val="center"/>
          </w:tcPr>
          <w:p w14:paraId="1045A761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95" w:type="dxa"/>
            <w:noWrap w:val="0"/>
            <w:vAlign w:val="center"/>
          </w:tcPr>
          <w:p w14:paraId="767A3EB7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老校区、新校区各1人</w:t>
            </w:r>
          </w:p>
        </w:tc>
      </w:tr>
      <w:tr w14:paraId="2A32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19" w:type="dxa"/>
            <w:noWrap w:val="0"/>
            <w:vAlign w:val="center"/>
          </w:tcPr>
          <w:p w14:paraId="2325142B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保洁员（含垃圾清运）</w:t>
            </w:r>
          </w:p>
        </w:tc>
        <w:tc>
          <w:tcPr>
            <w:tcW w:w="850" w:type="dxa"/>
            <w:noWrap w:val="0"/>
            <w:vAlign w:val="center"/>
          </w:tcPr>
          <w:p w14:paraId="78524C49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095" w:type="dxa"/>
            <w:noWrap w:val="0"/>
            <w:vAlign w:val="center"/>
          </w:tcPr>
          <w:p w14:paraId="32529F8A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老校区11人，新校区14人</w:t>
            </w:r>
          </w:p>
        </w:tc>
      </w:tr>
      <w:tr w14:paraId="462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19" w:type="dxa"/>
            <w:noWrap w:val="0"/>
            <w:vAlign w:val="center"/>
          </w:tcPr>
          <w:p w14:paraId="1EE5BCCC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维修（电工不少于3人）</w:t>
            </w:r>
          </w:p>
        </w:tc>
        <w:tc>
          <w:tcPr>
            <w:tcW w:w="850" w:type="dxa"/>
            <w:noWrap w:val="0"/>
            <w:vAlign w:val="center"/>
          </w:tcPr>
          <w:p w14:paraId="5636B3B7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95" w:type="dxa"/>
            <w:noWrap w:val="0"/>
            <w:vAlign w:val="center"/>
          </w:tcPr>
          <w:p w14:paraId="30E5F818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老校区2人、新校区3人（其中电工，老校区1人，新校区2人）</w:t>
            </w:r>
          </w:p>
        </w:tc>
      </w:tr>
      <w:tr w14:paraId="254D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64" w:type="dxa"/>
            <w:gridSpan w:val="3"/>
            <w:noWrap w:val="0"/>
            <w:vAlign w:val="center"/>
          </w:tcPr>
          <w:p w14:paraId="3AB6D897">
            <w:pPr>
              <w:pStyle w:val="17"/>
              <w:ind w:left="420" w:hanging="420" w:hanging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注：正常情况下严格按照既定人员分配，若学校有特殊活动或临时安排，需确保两校区人员可机动调配以保障整体运转。</w:t>
            </w:r>
          </w:p>
        </w:tc>
      </w:tr>
    </w:tbl>
    <w:p w14:paraId="5F16A138">
      <w:pPr>
        <w:spacing w:line="440" w:lineRule="exact"/>
        <w:ind w:firstLine="562" w:firstLineChars="200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sz w:val="28"/>
          <w:szCs w:val="28"/>
        </w:rPr>
        <w:t>2.1 物业服务人员需求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850"/>
        <w:gridCol w:w="6095"/>
      </w:tblGrid>
      <w:tr w14:paraId="75CD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9" w:type="dxa"/>
            <w:noWrap w:val="0"/>
            <w:vAlign w:val="center"/>
          </w:tcPr>
          <w:p w14:paraId="3E8081E7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50" w:type="dxa"/>
            <w:noWrap w:val="0"/>
            <w:vAlign w:val="center"/>
          </w:tcPr>
          <w:p w14:paraId="3A23708E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6095" w:type="dxa"/>
            <w:noWrap w:val="0"/>
            <w:vAlign w:val="center"/>
          </w:tcPr>
          <w:p w14:paraId="686D0B88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5A81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9" w:type="dxa"/>
            <w:noWrap w:val="0"/>
            <w:vAlign w:val="center"/>
          </w:tcPr>
          <w:p w14:paraId="05B70CE2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项目经理</w:t>
            </w:r>
          </w:p>
        </w:tc>
        <w:tc>
          <w:tcPr>
            <w:tcW w:w="850" w:type="dxa"/>
            <w:noWrap w:val="0"/>
            <w:vAlign w:val="center"/>
          </w:tcPr>
          <w:p w14:paraId="50E593A8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noWrap w:val="0"/>
            <w:vAlign w:val="center"/>
          </w:tcPr>
          <w:p w14:paraId="77E1FCB1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负责两个校区</w:t>
            </w:r>
          </w:p>
        </w:tc>
      </w:tr>
      <w:tr w14:paraId="03E5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9" w:type="dxa"/>
            <w:noWrap w:val="0"/>
            <w:vAlign w:val="center"/>
          </w:tcPr>
          <w:p w14:paraId="25C0107B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校区主管</w:t>
            </w:r>
          </w:p>
        </w:tc>
        <w:tc>
          <w:tcPr>
            <w:tcW w:w="850" w:type="dxa"/>
            <w:noWrap w:val="0"/>
            <w:vAlign w:val="center"/>
          </w:tcPr>
          <w:p w14:paraId="36D9E944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95" w:type="dxa"/>
            <w:noWrap w:val="0"/>
            <w:vAlign w:val="center"/>
          </w:tcPr>
          <w:p w14:paraId="15580EAA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老校区、新校区各1人</w:t>
            </w:r>
          </w:p>
        </w:tc>
      </w:tr>
      <w:tr w14:paraId="39A6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19" w:type="dxa"/>
            <w:noWrap w:val="0"/>
            <w:vAlign w:val="center"/>
          </w:tcPr>
          <w:p w14:paraId="292E428F">
            <w:pPr>
              <w:pStyle w:val="17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保洁员（含垃圾清运）</w:t>
            </w:r>
          </w:p>
        </w:tc>
        <w:tc>
          <w:tcPr>
            <w:tcW w:w="850" w:type="dxa"/>
            <w:noWrap w:val="0"/>
            <w:vAlign w:val="center"/>
          </w:tcPr>
          <w:p w14:paraId="49F8F7BF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095" w:type="dxa"/>
            <w:noWrap w:val="0"/>
            <w:vAlign w:val="center"/>
          </w:tcPr>
          <w:p w14:paraId="03FE72BF">
            <w:pPr>
              <w:pStyle w:val="17"/>
              <w:ind w:firstLine="0" w:firstLineChars="0"/>
              <w:jc w:val="center"/>
            </w:pPr>
            <w:r>
              <w:rPr>
                <w:rFonts w:hint="eastAsia"/>
              </w:rPr>
              <w:t>老校区11人，新校区14人</w:t>
            </w:r>
          </w:p>
        </w:tc>
      </w:tr>
      <w:tr w14:paraId="3D37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19" w:type="dxa"/>
            <w:noWrap w:val="0"/>
            <w:vAlign w:val="center"/>
          </w:tcPr>
          <w:p w14:paraId="5C06A1CC">
            <w:pPr>
              <w:pStyle w:val="17"/>
              <w:ind w:firstLine="0" w:firstLineChars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维修（电工不少于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50" w:type="dxa"/>
            <w:noWrap w:val="0"/>
            <w:vAlign w:val="center"/>
          </w:tcPr>
          <w:p w14:paraId="6AB54E52">
            <w:pPr>
              <w:pStyle w:val="17"/>
              <w:ind w:firstLine="0" w:firstLineChars="0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95" w:type="dxa"/>
            <w:noWrap w:val="0"/>
            <w:vAlign w:val="center"/>
          </w:tcPr>
          <w:p w14:paraId="6DB2B1F4">
            <w:pPr>
              <w:pStyle w:val="17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老校区2人、新校区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人（其中电工，老校区1人，新校区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</w:tr>
      <w:tr w14:paraId="7D11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64" w:type="dxa"/>
            <w:gridSpan w:val="3"/>
            <w:noWrap w:val="0"/>
            <w:vAlign w:val="center"/>
          </w:tcPr>
          <w:p w14:paraId="3D7B6772">
            <w:pPr>
              <w:pStyle w:val="17"/>
              <w:ind w:left="420" w:hanging="420" w:hanging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注：正常情况下严格按照既定人员分配，若学校有特殊活动或临时安排，需确保两校区人员可机动调配以保障整体运转。</w:t>
            </w:r>
          </w:p>
        </w:tc>
      </w:tr>
    </w:tbl>
    <w:p w14:paraId="17BDF0CC">
      <w:pPr>
        <w:spacing w:line="440" w:lineRule="exact"/>
        <w:ind w:firstLine="562" w:firstLineChars="200"/>
        <w:outlineLvl w:val="2"/>
        <w:rPr>
          <w:rFonts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</w:rPr>
        <w:t>二、人员要求</w:t>
      </w:r>
    </w:p>
    <w:p w14:paraId="10A0BA92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3.维修人员 5 名，男，55 岁以下，（其中电工 3 名，需提供</w:t>
      </w:r>
    </w:p>
    <w:p w14:paraId="164F3875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低压或高压电工作业证书）。</w:t>
      </w:r>
    </w:p>
    <w:p w14:paraId="1F0712E0">
      <w:pPr>
        <w:spacing w:line="440" w:lineRule="exact"/>
        <w:ind w:firstLine="562" w:firstLineChars="200"/>
        <w:outlineLvl w:val="2"/>
        <w:rPr>
          <w:rFonts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sz w:val="28"/>
          <w:szCs w:val="28"/>
        </w:rPr>
        <w:t>二、人员要求</w:t>
      </w:r>
    </w:p>
    <w:p w14:paraId="619F2BA2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3.维修人员 4 名，男，55 岁以下，（其中电工 2名，需提供</w:t>
      </w:r>
    </w:p>
    <w:p w14:paraId="4F3FC054">
      <w:pPr>
        <w:spacing w:line="440" w:lineRule="exact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低压或高压电工作业证书）。</w:t>
      </w:r>
    </w:p>
    <w:p w14:paraId="55E87D46">
      <w:pPr>
        <w:spacing w:line="440" w:lineRule="exact"/>
        <w:ind w:firstLine="562" w:firstLineChars="200"/>
        <w:outlineLvl w:val="2"/>
        <w:rPr>
          <w:rFonts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</w:rPr>
        <w:t>五、服务时间：</w:t>
      </w:r>
    </w:p>
    <w:p w14:paraId="76ADFB6C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寒暑假期间根据学校实际情况，配合学校工作，人员弹性管理，但不得低于 10 个工作人员到岗（含维修人员 5 人），且达到假期学校要求的服务标准。</w:t>
      </w:r>
    </w:p>
    <w:p w14:paraId="24A6D82B">
      <w:pPr>
        <w:spacing w:line="440" w:lineRule="exact"/>
        <w:ind w:firstLine="562" w:firstLineChars="200"/>
        <w:outlineLvl w:val="2"/>
        <w:rPr>
          <w:rFonts w:hint="eastAsia"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sz w:val="28"/>
          <w:szCs w:val="28"/>
        </w:rPr>
        <w:t>五、服务时间：</w:t>
      </w:r>
    </w:p>
    <w:p w14:paraId="0E99A481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寒暑假期间根据学校实际情况，配合学校工作，人员弹性管理，但不得低于 10 个工作人员到岗（含维修人员 4 人），且达到假期学校要求的服务标准。</w:t>
      </w:r>
    </w:p>
    <w:p w14:paraId="574F76EB">
      <w:pPr>
        <w:spacing w:line="440" w:lineRule="exact"/>
        <w:ind w:firstLine="562" w:firstLineChars="200"/>
        <w:outlineLvl w:val="2"/>
        <w:rPr>
          <w:rFonts w:ascii="仿宋" w:hAnsi="仿宋" w:eastAsia="仿宋" w:cs="??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</w:rPr>
        <w:t>供应商资格审查表：</w:t>
      </w:r>
    </w:p>
    <w:p w14:paraId="225ED809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落实中小企业政府采购政策的证明材料（与主体库核对）</w:t>
      </w:r>
    </w:p>
    <w:p w14:paraId="1BE615F8">
      <w:pPr>
        <w:spacing w:line="440" w:lineRule="exact"/>
        <w:ind w:firstLine="562" w:firstLineChars="200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sz w:val="28"/>
          <w:szCs w:val="28"/>
        </w:rPr>
        <w:t>供应商资格审查表：</w:t>
      </w:r>
    </w:p>
    <w:p w14:paraId="2EEF5527">
      <w:pPr>
        <w:spacing w:line="440" w:lineRule="exact"/>
        <w:ind w:firstLine="560" w:firstLineChars="200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落实中小企业政府采购政策的证明材料</w:t>
      </w:r>
    </w:p>
    <w:p w14:paraId="12BC277A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A69A2D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本次变更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除以上内容外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其他内容不变，给各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带来的不便敬请谅解。</w:t>
      </w:r>
    </w:p>
    <w:p w14:paraId="7DBB9210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本次商丘市第一中学后勤维修、保洁服务项目（招标编号：商政采【202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263</w:t>
      </w:r>
      <w:r>
        <w:rPr>
          <w:rFonts w:hint="eastAsia" w:ascii="仿宋" w:hAnsi="仿宋" w:eastAsia="仿宋" w:cs="仿宋"/>
          <w:sz w:val="28"/>
          <w:szCs w:val="28"/>
        </w:rPr>
        <w:t xml:space="preserve">号）的“变更公告”将构成采购文件的一部分对所有单位均具有约束力。        </w:t>
      </w:r>
    </w:p>
    <w:p w14:paraId="3636C81F">
      <w:pPr>
        <w:ind w:right="980"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47563F7">
      <w:pPr>
        <w:ind w:right="7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D5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3"/>
    <w:rsid w:val="00006E3D"/>
    <w:rsid w:val="00012845"/>
    <w:rsid w:val="00022985"/>
    <w:rsid w:val="00026CBE"/>
    <w:rsid w:val="0003477F"/>
    <w:rsid w:val="00036A6F"/>
    <w:rsid w:val="0004131C"/>
    <w:rsid w:val="000879AA"/>
    <w:rsid w:val="0009636C"/>
    <w:rsid w:val="000A34BE"/>
    <w:rsid w:val="000A3C7F"/>
    <w:rsid w:val="000A6224"/>
    <w:rsid w:val="000A6D2A"/>
    <w:rsid w:val="000C2FB7"/>
    <w:rsid w:val="000D013E"/>
    <w:rsid w:val="000D2EE4"/>
    <w:rsid w:val="000D57A3"/>
    <w:rsid w:val="000E0B41"/>
    <w:rsid w:val="000E4E06"/>
    <w:rsid w:val="000F0652"/>
    <w:rsid w:val="000F5F06"/>
    <w:rsid w:val="000F7FA9"/>
    <w:rsid w:val="00116807"/>
    <w:rsid w:val="00130FEE"/>
    <w:rsid w:val="0013465D"/>
    <w:rsid w:val="00135D94"/>
    <w:rsid w:val="00141525"/>
    <w:rsid w:val="00142ED5"/>
    <w:rsid w:val="00164AA1"/>
    <w:rsid w:val="00172158"/>
    <w:rsid w:val="00180653"/>
    <w:rsid w:val="001A49EE"/>
    <w:rsid w:val="001B2048"/>
    <w:rsid w:val="001C1281"/>
    <w:rsid w:val="001C1843"/>
    <w:rsid w:val="001C3CA5"/>
    <w:rsid w:val="001C6E46"/>
    <w:rsid w:val="001D0C71"/>
    <w:rsid w:val="001E4161"/>
    <w:rsid w:val="002057D6"/>
    <w:rsid w:val="00222DD8"/>
    <w:rsid w:val="002355A3"/>
    <w:rsid w:val="00253C70"/>
    <w:rsid w:val="00262600"/>
    <w:rsid w:val="0028609C"/>
    <w:rsid w:val="00292BD5"/>
    <w:rsid w:val="00294CA5"/>
    <w:rsid w:val="002A01F0"/>
    <w:rsid w:val="002C1FC9"/>
    <w:rsid w:val="002C4A1F"/>
    <w:rsid w:val="002C7BAF"/>
    <w:rsid w:val="0030624F"/>
    <w:rsid w:val="0032693C"/>
    <w:rsid w:val="00346522"/>
    <w:rsid w:val="00347AAE"/>
    <w:rsid w:val="00380E2A"/>
    <w:rsid w:val="00382486"/>
    <w:rsid w:val="003856DB"/>
    <w:rsid w:val="003905DC"/>
    <w:rsid w:val="003973FF"/>
    <w:rsid w:val="00397447"/>
    <w:rsid w:val="00397D19"/>
    <w:rsid w:val="003C0627"/>
    <w:rsid w:val="003D2EE5"/>
    <w:rsid w:val="00470225"/>
    <w:rsid w:val="00487811"/>
    <w:rsid w:val="004908ED"/>
    <w:rsid w:val="004A045F"/>
    <w:rsid w:val="004D74B6"/>
    <w:rsid w:val="004F7165"/>
    <w:rsid w:val="00501DD3"/>
    <w:rsid w:val="0050280A"/>
    <w:rsid w:val="005178AB"/>
    <w:rsid w:val="005304DB"/>
    <w:rsid w:val="005366E6"/>
    <w:rsid w:val="00537312"/>
    <w:rsid w:val="005475AD"/>
    <w:rsid w:val="00570150"/>
    <w:rsid w:val="00575AA4"/>
    <w:rsid w:val="0058629B"/>
    <w:rsid w:val="00594CD7"/>
    <w:rsid w:val="00597B52"/>
    <w:rsid w:val="005B23F1"/>
    <w:rsid w:val="005B456C"/>
    <w:rsid w:val="005C02E4"/>
    <w:rsid w:val="005D5AA2"/>
    <w:rsid w:val="005D7D2E"/>
    <w:rsid w:val="005E1913"/>
    <w:rsid w:val="005E1C14"/>
    <w:rsid w:val="005E2663"/>
    <w:rsid w:val="006120F9"/>
    <w:rsid w:val="00612832"/>
    <w:rsid w:val="0061618E"/>
    <w:rsid w:val="00617867"/>
    <w:rsid w:val="006245A5"/>
    <w:rsid w:val="00636497"/>
    <w:rsid w:val="00645FC5"/>
    <w:rsid w:val="00656400"/>
    <w:rsid w:val="0066116E"/>
    <w:rsid w:val="0066132B"/>
    <w:rsid w:val="00674F66"/>
    <w:rsid w:val="00676BF5"/>
    <w:rsid w:val="006A5B1E"/>
    <w:rsid w:val="006C1FFB"/>
    <w:rsid w:val="006C5AE3"/>
    <w:rsid w:val="006D75F2"/>
    <w:rsid w:val="006E2E95"/>
    <w:rsid w:val="006F5E5A"/>
    <w:rsid w:val="006F7137"/>
    <w:rsid w:val="00700EA9"/>
    <w:rsid w:val="00726847"/>
    <w:rsid w:val="00742B92"/>
    <w:rsid w:val="0075563F"/>
    <w:rsid w:val="00766BFD"/>
    <w:rsid w:val="007815F3"/>
    <w:rsid w:val="0078395A"/>
    <w:rsid w:val="00793A66"/>
    <w:rsid w:val="007A0EA9"/>
    <w:rsid w:val="007A166C"/>
    <w:rsid w:val="007A52A3"/>
    <w:rsid w:val="007B1DB7"/>
    <w:rsid w:val="007E134B"/>
    <w:rsid w:val="007E3F1C"/>
    <w:rsid w:val="007E6A0F"/>
    <w:rsid w:val="007E76E1"/>
    <w:rsid w:val="007F53B1"/>
    <w:rsid w:val="008021F3"/>
    <w:rsid w:val="00803373"/>
    <w:rsid w:val="0081467B"/>
    <w:rsid w:val="00816A85"/>
    <w:rsid w:val="00824346"/>
    <w:rsid w:val="00824BF1"/>
    <w:rsid w:val="0083225F"/>
    <w:rsid w:val="00832B27"/>
    <w:rsid w:val="00851604"/>
    <w:rsid w:val="00856F60"/>
    <w:rsid w:val="00867B89"/>
    <w:rsid w:val="0087562E"/>
    <w:rsid w:val="00887052"/>
    <w:rsid w:val="008A3BD1"/>
    <w:rsid w:val="008A67B1"/>
    <w:rsid w:val="008D2C1E"/>
    <w:rsid w:val="008D7F3B"/>
    <w:rsid w:val="00910B6B"/>
    <w:rsid w:val="009146B1"/>
    <w:rsid w:val="00927322"/>
    <w:rsid w:val="0092762F"/>
    <w:rsid w:val="00934DC4"/>
    <w:rsid w:val="00951F54"/>
    <w:rsid w:val="00957B0F"/>
    <w:rsid w:val="009634C4"/>
    <w:rsid w:val="009665B6"/>
    <w:rsid w:val="009809A0"/>
    <w:rsid w:val="0099537B"/>
    <w:rsid w:val="0099753A"/>
    <w:rsid w:val="009B4860"/>
    <w:rsid w:val="009E172C"/>
    <w:rsid w:val="009E2118"/>
    <w:rsid w:val="009E7D8D"/>
    <w:rsid w:val="00A363F7"/>
    <w:rsid w:val="00A6530E"/>
    <w:rsid w:val="00A70192"/>
    <w:rsid w:val="00A81E80"/>
    <w:rsid w:val="00A82F2E"/>
    <w:rsid w:val="00AA140E"/>
    <w:rsid w:val="00AA2498"/>
    <w:rsid w:val="00AA3710"/>
    <w:rsid w:val="00AA6EF0"/>
    <w:rsid w:val="00AB27D2"/>
    <w:rsid w:val="00AE07E6"/>
    <w:rsid w:val="00B41D2A"/>
    <w:rsid w:val="00B434C9"/>
    <w:rsid w:val="00B451F2"/>
    <w:rsid w:val="00B46F3B"/>
    <w:rsid w:val="00B5370D"/>
    <w:rsid w:val="00B71039"/>
    <w:rsid w:val="00B71103"/>
    <w:rsid w:val="00BA08F6"/>
    <w:rsid w:val="00BA1C14"/>
    <w:rsid w:val="00BB2F56"/>
    <w:rsid w:val="00BC5A6A"/>
    <w:rsid w:val="00C07347"/>
    <w:rsid w:val="00C153B3"/>
    <w:rsid w:val="00C35DF0"/>
    <w:rsid w:val="00C559D9"/>
    <w:rsid w:val="00C6105F"/>
    <w:rsid w:val="00C61B41"/>
    <w:rsid w:val="00C741D6"/>
    <w:rsid w:val="00C81054"/>
    <w:rsid w:val="00CA5F2E"/>
    <w:rsid w:val="00CB3466"/>
    <w:rsid w:val="00CC400E"/>
    <w:rsid w:val="00CC4763"/>
    <w:rsid w:val="00CD47FD"/>
    <w:rsid w:val="00CD5BFC"/>
    <w:rsid w:val="00CD76F4"/>
    <w:rsid w:val="00CE09F4"/>
    <w:rsid w:val="00CE1BCA"/>
    <w:rsid w:val="00CE259C"/>
    <w:rsid w:val="00CF5F8C"/>
    <w:rsid w:val="00D01586"/>
    <w:rsid w:val="00D04C48"/>
    <w:rsid w:val="00D12ED2"/>
    <w:rsid w:val="00D1795E"/>
    <w:rsid w:val="00D2135B"/>
    <w:rsid w:val="00D27B99"/>
    <w:rsid w:val="00D31968"/>
    <w:rsid w:val="00D34265"/>
    <w:rsid w:val="00D771D2"/>
    <w:rsid w:val="00D810A8"/>
    <w:rsid w:val="00D84495"/>
    <w:rsid w:val="00D94E19"/>
    <w:rsid w:val="00D964F1"/>
    <w:rsid w:val="00DB2C17"/>
    <w:rsid w:val="00DC0C52"/>
    <w:rsid w:val="00DC5775"/>
    <w:rsid w:val="00DD135B"/>
    <w:rsid w:val="00DD553C"/>
    <w:rsid w:val="00DF64FF"/>
    <w:rsid w:val="00E02F01"/>
    <w:rsid w:val="00E12755"/>
    <w:rsid w:val="00E137D5"/>
    <w:rsid w:val="00E31F3A"/>
    <w:rsid w:val="00E34C4F"/>
    <w:rsid w:val="00E54372"/>
    <w:rsid w:val="00E57612"/>
    <w:rsid w:val="00E72669"/>
    <w:rsid w:val="00E75AC6"/>
    <w:rsid w:val="00E84D58"/>
    <w:rsid w:val="00E96193"/>
    <w:rsid w:val="00EA283B"/>
    <w:rsid w:val="00EC34DD"/>
    <w:rsid w:val="00EC66B7"/>
    <w:rsid w:val="00EE7A22"/>
    <w:rsid w:val="00EF0854"/>
    <w:rsid w:val="00EF4ABF"/>
    <w:rsid w:val="00EF7E55"/>
    <w:rsid w:val="00F14504"/>
    <w:rsid w:val="00F30766"/>
    <w:rsid w:val="00F57240"/>
    <w:rsid w:val="00F77C12"/>
    <w:rsid w:val="00F93D5A"/>
    <w:rsid w:val="00FA429D"/>
    <w:rsid w:val="00FB4B1C"/>
    <w:rsid w:val="00FD3CF1"/>
    <w:rsid w:val="00FE3FB1"/>
    <w:rsid w:val="00FF16E3"/>
    <w:rsid w:val="00FF245C"/>
    <w:rsid w:val="01CF1907"/>
    <w:rsid w:val="04906F0D"/>
    <w:rsid w:val="0E985D73"/>
    <w:rsid w:val="124D6380"/>
    <w:rsid w:val="162F4575"/>
    <w:rsid w:val="188C259A"/>
    <w:rsid w:val="1B1C7B86"/>
    <w:rsid w:val="1B89104D"/>
    <w:rsid w:val="1C27223D"/>
    <w:rsid w:val="1C3A379D"/>
    <w:rsid w:val="21976C2F"/>
    <w:rsid w:val="28FE22D0"/>
    <w:rsid w:val="2ADD3A5F"/>
    <w:rsid w:val="2C2D4827"/>
    <w:rsid w:val="2C420DA8"/>
    <w:rsid w:val="2D555BEA"/>
    <w:rsid w:val="32E2418A"/>
    <w:rsid w:val="36B02CBF"/>
    <w:rsid w:val="375A0349"/>
    <w:rsid w:val="37F5545C"/>
    <w:rsid w:val="3C042703"/>
    <w:rsid w:val="3C39735A"/>
    <w:rsid w:val="3CF37B93"/>
    <w:rsid w:val="3D4B7AD5"/>
    <w:rsid w:val="4063121B"/>
    <w:rsid w:val="40663106"/>
    <w:rsid w:val="40F03B15"/>
    <w:rsid w:val="40F3672B"/>
    <w:rsid w:val="412C397A"/>
    <w:rsid w:val="46706AA0"/>
    <w:rsid w:val="47424438"/>
    <w:rsid w:val="48E672C4"/>
    <w:rsid w:val="49FE7DB2"/>
    <w:rsid w:val="4AB77724"/>
    <w:rsid w:val="4B5E4F60"/>
    <w:rsid w:val="4BF6482D"/>
    <w:rsid w:val="4C330ED5"/>
    <w:rsid w:val="4E3A6FE6"/>
    <w:rsid w:val="53F058C2"/>
    <w:rsid w:val="544875D6"/>
    <w:rsid w:val="55126C9E"/>
    <w:rsid w:val="558127D5"/>
    <w:rsid w:val="57252EE8"/>
    <w:rsid w:val="57463170"/>
    <w:rsid w:val="5E60755C"/>
    <w:rsid w:val="6232479C"/>
    <w:rsid w:val="65151063"/>
    <w:rsid w:val="65C06F7D"/>
    <w:rsid w:val="6B0A3FAC"/>
    <w:rsid w:val="75183DDD"/>
    <w:rsid w:val="763A2285"/>
    <w:rsid w:val="79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28"/>
      <w:szCs w:val="20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  <w:rPr>
      <w:sz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link w:val="16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</w:rPr>
  </w:style>
  <w:style w:type="character" w:customStyle="1" w:styleId="16">
    <w:name w:val="列出段落 Char"/>
    <w:link w:val="15"/>
    <w:qFormat/>
    <w:locked/>
    <w:uiPriority w:val="0"/>
    <w:rPr>
      <w:rFonts w:ascii="Calibri" w:hAnsi="Calibri"/>
      <w:sz w:val="24"/>
      <w:szCs w:val="24"/>
    </w:rPr>
  </w:style>
  <w:style w:type="paragraph" w:customStyle="1" w:styleId="17">
    <w:name w:val="列出段落1"/>
    <w:basedOn w:val="18"/>
    <w:next w:val="4"/>
    <w:qFormat/>
    <w:uiPriority w:val="0"/>
    <w:pPr>
      <w:ind w:firstLine="420" w:firstLineChars="200"/>
    </w:pPr>
  </w:style>
  <w:style w:type="paragraph" w:customStyle="1" w:styleId="18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2</Pages>
  <Words>1121</Words>
  <Characters>1164</Characters>
  <Lines>8</Lines>
  <Paragraphs>2</Paragraphs>
  <TotalTime>5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2021-12-07T07:30:00Z</dcterms:created>
  <dc:creator>深度技术</dc:creator>
  <cp:lastModifiedBy>menco</cp:lastModifiedBy>
  <cp:lastPrinted>2026-04-09T09:10:00Z</cp:lastPrinted>
  <dcterms:modified xsi:type="dcterms:W3CDTF">2026-05-22T08:58:19Z</dcterms:modified>
  <dc:title>商丘博物馆“电梯工程”项目变更公告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eyJoZGlkIjoiNDRhMjYzNGU0NzY3YjlkNDA1ZmI3YjdhNDBhN2UyOWUiLCJ1c2VySWQiOiIxMDg2NDE3ODY3In0=</vt:lpwstr>
  </property>
  <property fmtid="{D5CDD505-2E9C-101B-9397-08002B2CF9AE}" pid="4" name="ICV">
    <vt:lpwstr>2FB5EC6248104373974218E646B8DE44_13</vt:lpwstr>
  </property>
</Properties>
</file>